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9BC51" w14:textId="77777777" w:rsidR="00BA6ED3" w:rsidRPr="00B727C5" w:rsidRDefault="00BA6ED3" w:rsidP="00BA6ED3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30EA5E19" w14:textId="77777777" w:rsidR="00BA6ED3" w:rsidRPr="00B727C5" w:rsidRDefault="00BA6ED3" w:rsidP="00BA6ED3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E8E24B" wp14:editId="303E5BF2">
            <wp:extent cx="842839" cy="724483"/>
            <wp:effectExtent l="0" t="0" r="0" b="0"/>
            <wp:docPr id="2" name="Рисунок 2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8A36D" w14:textId="78E1CA0C" w:rsidR="00BA6ED3" w:rsidRPr="00B727C5" w:rsidRDefault="00BA6ED3" w:rsidP="00BA6ED3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rFonts w:ascii="Times New Roman" w:hAnsi="Times New Roman"/>
          <w:b/>
          <w:spacing w:val="-6"/>
          <w:sz w:val="24"/>
          <w:szCs w:val="24"/>
        </w:rPr>
        <w:t>ВОЛЖСКАЯ МЕЖРЕГИО</w:t>
      </w:r>
      <w:r w:rsidR="002941F5">
        <w:rPr>
          <w:rFonts w:ascii="Times New Roman" w:hAnsi="Times New Roman"/>
          <w:b/>
          <w:spacing w:val="-6"/>
          <w:sz w:val="24"/>
          <w:szCs w:val="24"/>
        </w:rPr>
        <w:t>НА</w:t>
      </w:r>
      <w:r w:rsidRPr="00B727C5">
        <w:rPr>
          <w:rFonts w:ascii="Times New Roman" w:hAnsi="Times New Roman"/>
          <w:b/>
          <w:spacing w:val="-6"/>
          <w:sz w:val="24"/>
          <w:szCs w:val="24"/>
        </w:rPr>
        <w:t>ЛЬНАЯ ПРИРОДООХРАННАЯ ПРОКУРАТУРА</w:t>
      </w:r>
    </w:p>
    <w:p w14:paraId="741244DE" w14:textId="635A20C3" w:rsidR="00BA6ED3" w:rsidRPr="00B727C5" w:rsidRDefault="00BA6ED3" w:rsidP="00BA6ED3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13A7CE7B" w14:textId="736B5CBF" w:rsidR="00BA6ED3" w:rsidRPr="00B727C5" w:rsidRDefault="00BA6ED3" w:rsidP="00BA6ED3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noProof/>
          <w:lang w:eastAsia="ru-RU"/>
        </w:rPr>
        <w:drawing>
          <wp:inline distT="0" distB="0" distL="0" distR="0" wp14:anchorId="1019F5EF" wp14:editId="43645D44">
            <wp:extent cx="2104390" cy="1397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48" cy="140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0861" w14:textId="496B9364" w:rsidR="00DE6133" w:rsidRPr="00DE6133" w:rsidRDefault="00DE6133" w:rsidP="00BA6E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вымогательство взятки</w:t>
      </w:r>
    </w:p>
    <w:p w14:paraId="0A266E0C" w14:textId="77777777" w:rsidR="00BA6ED3" w:rsidRPr="00B727C5" w:rsidRDefault="00BA6ED3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A0146" w14:textId="4814BC2A" w:rsidR="00BA6ED3" w:rsidRPr="00B727C5" w:rsidRDefault="00BA6ED3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</w:t>
      </w:r>
      <w:r w:rsidR="00E90C8E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E90C8E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Федеральный закон </w:t>
      </w:r>
      <w:r w:rsidR="00E90C8E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E90C8E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нормативные правовые акты, направленные на противодействие коррупции.</w:t>
      </w:r>
    </w:p>
    <w:p w14:paraId="019EAE0B" w14:textId="232667AD" w:rsidR="00BA6ED3" w:rsidRPr="00B727C5" w:rsidRDefault="00BA6ED3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уголовно-правового обеспечения противодействия коррупции и в интересах выполнения международных обязательств Уголовный кодекс Российской Федерации устанавливает ответственность за совершение коррупционных преступлений. Среди них наиболее распространенным и опасным является взяточничество. 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14:paraId="153CC53F" w14:textId="18CCEF1E" w:rsidR="00BA6ED3" w:rsidRPr="00B727C5" w:rsidRDefault="00E90C8E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вымогательством взятки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 предотвращения вредных последствий для своих </w:t>
      </w:r>
      <w:proofErr w:type="spellStart"/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правоохраняемых</w:t>
      </w:r>
      <w:proofErr w:type="spellEnd"/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(например, умышленное 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установленных законом сроков рассмотрения обращений граждан).</w:t>
      </w:r>
    </w:p>
    <w:p w14:paraId="705A12F7" w14:textId="4CFCD041" w:rsidR="00E90C8E" w:rsidRPr="00B727C5" w:rsidRDefault="00E90C8E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квалификации содеянного – вымогательства взятки, не имеет значения, была ли у должностного лица, реальная возможность осуществить указанную угрозу, если у лица, передавшего взятку, имелись основания опасаться осуществления этой угрозы. </w:t>
      </w:r>
    </w:p>
    <w:p w14:paraId="053108B1" w14:textId="7C8EB4BE" w:rsidR="00E90C8E" w:rsidRPr="00B727C5" w:rsidRDefault="00E90C8E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следователь, зная, что уголовное дело подлежит прекращению в связи с отсутствием в деянии состава преступления, угрожает обвиняемому направить дело с обвинительным заключением прокурору, а, получив взятку, дело по предусмотренным законом основаниям прекращает.</w:t>
      </w:r>
    </w:p>
    <w:p w14:paraId="7BA0C8BE" w14:textId="4D8708AB" w:rsidR="00052663" w:rsidRPr="00B727C5" w:rsidRDefault="00052663" w:rsidP="00052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преступление, предусмотренное п. «б» ч. 5 ст. 290 Уголовного кодекса Российской Федерации (вымогательство взятки), предусмотрена ответственность в виде в виде штрафа от 2 млн рублей либо лишением свободы на срок от 7 до 12 лет. </w:t>
      </w:r>
    </w:p>
    <w:p w14:paraId="443B1691" w14:textId="1BB8A75E" w:rsidR="003F793E" w:rsidRDefault="003F793E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906348" wp14:editId="1DA95488">
            <wp:simplePos x="0" y="0"/>
            <wp:positionH relativeFrom="column">
              <wp:posOffset>66675</wp:posOffset>
            </wp:positionH>
            <wp:positionV relativeFrom="paragraph">
              <wp:posOffset>52070</wp:posOffset>
            </wp:positionV>
            <wp:extent cx="1449705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288" y="21016"/>
                <wp:lineTo x="2128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0777C" w14:textId="3360981F" w:rsidR="00B727C5" w:rsidRPr="00B727C5" w:rsidRDefault="00DE6133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столкнулись с фактом вымогательства взятки необходимо обратиться в правоохранительные органы</w:t>
      </w:r>
      <w:r w:rsidR="00B727C5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МВД, </w:t>
      </w:r>
      <w:r w:rsidR="00B8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России, </w:t>
      </w:r>
      <w:r w:rsidR="00B727C5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ФСБ.</w:t>
      </w:r>
    </w:p>
    <w:p w14:paraId="57523832" w14:textId="77777777" w:rsidR="003F793E" w:rsidRDefault="003F793E" w:rsidP="00B7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2ED15" w14:textId="77777777" w:rsidR="00B727C5" w:rsidRPr="00B727C5" w:rsidRDefault="00DE6133" w:rsidP="00B7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Правоохранительные органы обязаны провести проверку по </w:t>
      </w:r>
      <w:r w:rsidR="00B727C5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обращению о возможном совершенном преступлении и принять итоговое процессуальное решение: постановление о возбуждении уголовного дела или постановление об отказе в возбуждении уголовного дела. </w:t>
      </w:r>
    </w:p>
    <w:p w14:paraId="2BECAF4F" w14:textId="1E93338F" w:rsidR="00DE6133" w:rsidRPr="00DE6133" w:rsidRDefault="00DE6133" w:rsidP="00B7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решением вы вправе обжаловать его прокурору, руководителю следственного органа</w:t>
      </w:r>
      <w:r w:rsidR="00B727C5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суд.</w:t>
      </w:r>
    </w:p>
    <w:p w14:paraId="62F3FFAD" w14:textId="3B8CE423" w:rsidR="00EF58CA" w:rsidRDefault="00AF5BE3" w:rsidP="005D3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</w:t>
      </w:r>
      <w:r w:rsidR="00DE6133"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E6133"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статье 291 Уголовного кодекса Российской Федерации установлено, что лицо, </w:t>
      </w:r>
      <w:r w:rsidR="005D30BE" w:rsidRPr="005D30BE">
        <w:rPr>
          <w:rFonts w:ascii="Times New Roman" w:hAnsi="Times New Roman" w:cs="Times New Roman"/>
          <w:sz w:val="28"/>
          <w:szCs w:val="28"/>
        </w:rPr>
        <w:t>давшее взятку, освобождается от уголовной ответственности, если оно активно способствовало раскрытию и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14:paraId="00E9FEFD" w14:textId="4C5D10F8" w:rsidR="005D30BE" w:rsidRPr="005D30BE" w:rsidRDefault="005D30BE" w:rsidP="005D3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коррупции в экологической сфере необходимо сообщить в </w:t>
      </w:r>
      <w:r w:rsidRPr="005D30BE">
        <w:rPr>
          <w:rFonts w:ascii="Times New Roman" w:hAnsi="Times New Roman" w:cs="Times New Roman"/>
          <w:sz w:val="28"/>
          <w:szCs w:val="28"/>
        </w:rPr>
        <w:t xml:space="preserve">Череповецкую природоохранную прокуратуру: 162600, Вологодская область, город Череповец, улица Сталеваров, дом 42. </w:t>
      </w:r>
    </w:p>
    <w:p w14:paraId="2BE7E350" w14:textId="77777777" w:rsidR="005D30BE" w:rsidRPr="005D30BE" w:rsidRDefault="005D30BE" w:rsidP="005D3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BE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 посредством телекоммуникационной сети «Интернет» -  chmpp@mail.ru. </w:t>
      </w:r>
    </w:p>
    <w:p w14:paraId="72B3EDF1" w14:textId="636BC102" w:rsidR="002941F5" w:rsidRDefault="005D30BE" w:rsidP="005D3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BE">
        <w:rPr>
          <w:rFonts w:ascii="Times New Roman" w:hAnsi="Times New Roman" w:cs="Times New Roman"/>
          <w:sz w:val="28"/>
          <w:szCs w:val="28"/>
        </w:rPr>
        <w:t>При возникновении вопросов, обусловленных личным приемом</w:t>
      </w:r>
      <w:r w:rsidR="002941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30BE">
        <w:rPr>
          <w:rFonts w:ascii="Times New Roman" w:hAnsi="Times New Roman" w:cs="Times New Roman"/>
          <w:sz w:val="28"/>
          <w:szCs w:val="28"/>
        </w:rPr>
        <w:t>граждан, возможно позвонить в приёмную прокуратуры по телефону</w:t>
      </w:r>
      <w:r w:rsidR="002941F5">
        <w:rPr>
          <w:rFonts w:ascii="Times New Roman" w:hAnsi="Times New Roman" w:cs="Times New Roman"/>
          <w:sz w:val="28"/>
          <w:szCs w:val="28"/>
        </w:rPr>
        <w:t>:</w:t>
      </w:r>
    </w:p>
    <w:p w14:paraId="2718F40C" w14:textId="04C0C78C" w:rsidR="005D30BE" w:rsidRPr="00B727C5" w:rsidRDefault="005D30BE" w:rsidP="0029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0BE">
        <w:rPr>
          <w:rFonts w:ascii="Times New Roman" w:hAnsi="Times New Roman" w:cs="Times New Roman"/>
          <w:sz w:val="28"/>
          <w:szCs w:val="28"/>
        </w:rPr>
        <w:t>8 (820-2) 57-20-67.</w:t>
      </w:r>
    </w:p>
    <w:sectPr w:rsidR="005D30BE" w:rsidRPr="00B727C5" w:rsidSect="00E90C8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A0D3" w14:textId="77777777" w:rsidR="004733B2" w:rsidRDefault="004733B2" w:rsidP="00E90C8E">
      <w:pPr>
        <w:spacing w:after="0" w:line="240" w:lineRule="auto"/>
      </w:pPr>
      <w:r>
        <w:separator/>
      </w:r>
    </w:p>
  </w:endnote>
  <w:endnote w:type="continuationSeparator" w:id="0">
    <w:p w14:paraId="26DF2028" w14:textId="77777777" w:rsidR="004733B2" w:rsidRDefault="004733B2" w:rsidP="00E9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2EAB9" w14:textId="77777777" w:rsidR="004733B2" w:rsidRDefault="004733B2" w:rsidP="00E90C8E">
      <w:pPr>
        <w:spacing w:after="0" w:line="240" w:lineRule="auto"/>
      </w:pPr>
      <w:r>
        <w:separator/>
      </w:r>
    </w:p>
  </w:footnote>
  <w:footnote w:type="continuationSeparator" w:id="0">
    <w:p w14:paraId="5BEC26EC" w14:textId="77777777" w:rsidR="004733B2" w:rsidRDefault="004733B2" w:rsidP="00E9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384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B1C5B5" w14:textId="7CDB78B4" w:rsidR="00E90C8E" w:rsidRPr="00E90C8E" w:rsidRDefault="00E90C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0C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0C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C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41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0C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92CAA9" w14:textId="77777777" w:rsidR="00E90C8E" w:rsidRDefault="00E90C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33"/>
    <w:rsid w:val="00052663"/>
    <w:rsid w:val="002941F5"/>
    <w:rsid w:val="003F793E"/>
    <w:rsid w:val="004733B2"/>
    <w:rsid w:val="005D30BE"/>
    <w:rsid w:val="00AF5BE3"/>
    <w:rsid w:val="00B727C5"/>
    <w:rsid w:val="00B8371C"/>
    <w:rsid w:val="00B916A2"/>
    <w:rsid w:val="00BA6ED3"/>
    <w:rsid w:val="00D813B8"/>
    <w:rsid w:val="00DE6133"/>
    <w:rsid w:val="00E90C8E"/>
    <w:rsid w:val="00EB1D39"/>
    <w:rsid w:val="00EF58CA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482E"/>
  <w15:docId w15:val="{EC013D1E-DF04-4B79-AB52-D053295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E6133"/>
  </w:style>
  <w:style w:type="character" w:customStyle="1" w:styleId="feeds-pagenavigationtooltip">
    <w:name w:val="feeds-page__navigation_tooltip"/>
    <w:basedOn w:val="a0"/>
    <w:rsid w:val="00DE6133"/>
  </w:style>
  <w:style w:type="paragraph" w:styleId="a3">
    <w:name w:val="Normal (Web)"/>
    <w:basedOn w:val="a"/>
    <w:uiPriority w:val="99"/>
    <w:semiHidden/>
    <w:unhideWhenUsed/>
    <w:rsid w:val="00DE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1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C8E"/>
  </w:style>
  <w:style w:type="paragraph" w:styleId="a7">
    <w:name w:val="footer"/>
    <w:basedOn w:val="a"/>
    <w:link w:val="a8"/>
    <w:uiPriority w:val="99"/>
    <w:unhideWhenUsed/>
    <w:rsid w:val="00E9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C8E"/>
  </w:style>
  <w:style w:type="paragraph" w:styleId="a9">
    <w:name w:val="Balloon Text"/>
    <w:basedOn w:val="a"/>
    <w:link w:val="aa"/>
    <w:uiPriority w:val="99"/>
    <w:semiHidden/>
    <w:unhideWhenUsed/>
    <w:rsid w:val="00B8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1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2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Помазан Надежда Александровна</cp:lastModifiedBy>
  <cp:revision>4</cp:revision>
  <cp:lastPrinted>2022-03-11T06:45:00Z</cp:lastPrinted>
  <dcterms:created xsi:type="dcterms:W3CDTF">2022-03-11T06:44:00Z</dcterms:created>
  <dcterms:modified xsi:type="dcterms:W3CDTF">2022-03-11T06:45:00Z</dcterms:modified>
</cp:coreProperties>
</file>