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B8A727" w14:textId="77777777" w:rsidR="004A1336" w:rsidRPr="00CD7ED4" w:rsidRDefault="004A1336" w:rsidP="004A1336">
      <w:pPr>
        <w:jc w:val="center"/>
        <w:rPr>
          <w:rFonts w:ascii="Times New Roman" w:hAnsi="Times New Roman"/>
          <w:b/>
          <w:spacing w:val="-6"/>
          <w:sz w:val="26"/>
          <w:szCs w:val="26"/>
        </w:rPr>
      </w:pPr>
      <w:r w:rsidRPr="00CD7ED4">
        <w:rPr>
          <w:rFonts w:ascii="Times New Roman" w:hAnsi="Times New Roman"/>
          <w:b/>
          <w:spacing w:val="-6"/>
          <w:sz w:val="26"/>
          <w:szCs w:val="26"/>
        </w:rPr>
        <w:t>ГЕНЕРАЛЬНАЯ ПРОКУРАТУРА РОССИЙСКОЙ ФЕДЕРАЦИИ</w:t>
      </w:r>
    </w:p>
    <w:p w14:paraId="78F1615A" w14:textId="77777777" w:rsidR="004A1336" w:rsidRPr="00331C28" w:rsidRDefault="004A1336" w:rsidP="004A1336">
      <w:pPr>
        <w:jc w:val="center"/>
        <w:rPr>
          <w:rFonts w:ascii="Times New Roman" w:hAnsi="Times New Roman"/>
          <w:b/>
          <w:spacing w:val="-6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37DC866" wp14:editId="4B7DD6BB">
            <wp:extent cx="842839" cy="724483"/>
            <wp:effectExtent l="0" t="0" r="0" b="0"/>
            <wp:docPr id="2" name="Рисунок 2" descr="http://gotosochi.info/upload/resize_cache/iblock/a59/1700_900_1/a59effb4610c07481787a2880deb837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://gotosochi.info/upload/resize_cache/iblock/a59/1700_900_1/a59effb4610c07481787a2880deb837d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44" cy="74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309FE5" w14:textId="05619659" w:rsidR="004A1336" w:rsidRPr="00CD7ED4" w:rsidRDefault="004A1336" w:rsidP="004A1336">
      <w:pPr>
        <w:spacing w:line="240" w:lineRule="auto"/>
        <w:jc w:val="center"/>
        <w:rPr>
          <w:rFonts w:ascii="Times New Roman" w:hAnsi="Times New Roman"/>
          <w:b/>
          <w:spacing w:val="-6"/>
          <w:sz w:val="26"/>
          <w:szCs w:val="26"/>
        </w:rPr>
      </w:pPr>
      <w:r w:rsidRPr="00CD7ED4">
        <w:rPr>
          <w:rFonts w:ascii="Times New Roman" w:hAnsi="Times New Roman"/>
          <w:b/>
          <w:spacing w:val="-6"/>
          <w:sz w:val="26"/>
          <w:szCs w:val="26"/>
        </w:rPr>
        <w:t>ВОЛЖСКАЯ МЕЖРЕГИО</w:t>
      </w:r>
      <w:r w:rsidR="003B392D">
        <w:rPr>
          <w:rFonts w:ascii="Times New Roman" w:hAnsi="Times New Roman"/>
          <w:b/>
          <w:spacing w:val="-6"/>
          <w:sz w:val="26"/>
          <w:szCs w:val="26"/>
        </w:rPr>
        <w:t>НА</w:t>
      </w:r>
      <w:bookmarkStart w:id="0" w:name="_GoBack"/>
      <w:bookmarkEnd w:id="0"/>
      <w:r w:rsidRPr="00CD7ED4">
        <w:rPr>
          <w:rFonts w:ascii="Times New Roman" w:hAnsi="Times New Roman"/>
          <w:b/>
          <w:spacing w:val="-6"/>
          <w:sz w:val="26"/>
          <w:szCs w:val="26"/>
        </w:rPr>
        <w:t>ЛЬНАЯ ПРИРОДООХРАННАЯ ПРОКУРАТУРА</w:t>
      </w:r>
    </w:p>
    <w:p w14:paraId="67730B1A" w14:textId="77777777" w:rsidR="004A1336" w:rsidRPr="00CD7ED4" w:rsidRDefault="004A1336" w:rsidP="004A1336">
      <w:pPr>
        <w:spacing w:line="240" w:lineRule="auto"/>
        <w:jc w:val="center"/>
        <w:rPr>
          <w:rFonts w:ascii="Times New Roman" w:hAnsi="Times New Roman"/>
          <w:b/>
          <w:spacing w:val="-6"/>
          <w:sz w:val="26"/>
          <w:szCs w:val="26"/>
        </w:rPr>
      </w:pPr>
      <w:r w:rsidRPr="00CD7ED4">
        <w:rPr>
          <w:rFonts w:ascii="Times New Roman" w:hAnsi="Times New Roman"/>
          <w:b/>
          <w:spacing w:val="-6"/>
          <w:sz w:val="26"/>
          <w:szCs w:val="26"/>
        </w:rPr>
        <w:t>ЧЕРЕПОВЕЦКАЯ МЕЖРАЙОННАЯ ПРИРОДООХРАННАЯ ПРОКУРАТУРА</w:t>
      </w:r>
    </w:p>
    <w:p w14:paraId="6CEDB674" w14:textId="61F2571D" w:rsidR="004A1336" w:rsidRDefault="004A1336" w:rsidP="00D90B9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2904E6B4" wp14:editId="5770DE79">
            <wp:extent cx="3067050" cy="2300206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4474" cy="2320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9A2304" w14:textId="77777777" w:rsidR="004A1336" w:rsidRDefault="004A1336" w:rsidP="00D90B9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EE49AE8" w14:textId="49D17C4B" w:rsidR="00D90B9E" w:rsidRDefault="00D90B9E" w:rsidP="00D90B9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0B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Ответственность юридических лиц </w:t>
      </w:r>
    </w:p>
    <w:p w14:paraId="66F159E2" w14:textId="25F6D46C" w:rsidR="00D90B9E" w:rsidRPr="00D90B9E" w:rsidRDefault="00D90B9E" w:rsidP="00D90B9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0B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 </w:t>
      </w:r>
      <w:r w:rsidR="00C952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незаконное вознаграждение</w:t>
      </w:r>
    </w:p>
    <w:p w14:paraId="3EDD2423" w14:textId="3DB009B9" w:rsidR="00D90B9E" w:rsidRPr="00D90B9E" w:rsidRDefault="00D90B9E" w:rsidP="00D90B9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1E3685"/>
          <w:lang w:eastAsia="ru-RU"/>
        </w:rPr>
      </w:pPr>
    </w:p>
    <w:p w14:paraId="69DA2705" w14:textId="31D4CDB2" w:rsidR="00D90B9E" w:rsidRPr="00CD7ED4" w:rsidRDefault="00D90B9E" w:rsidP="00D90B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D7ED4">
        <w:rPr>
          <w:rFonts w:ascii="Times New Roman" w:eastAsia="Times New Roman" w:hAnsi="Times New Roman" w:cs="Times New Roman"/>
          <w:lang w:eastAsia="ru-RU"/>
        </w:rPr>
        <w:t>Правовую основу противодействия коррупции составляют Конституция Российской Федерации, федеральные конституционные законы, общепризнанные принципы и нормы международного права и международные договоры Российской Федерации, а также Федеральный закон от 25.12.2008 № 273-ФЗ «О противодействии коррупции».</w:t>
      </w:r>
    </w:p>
    <w:p w14:paraId="0CAA3294" w14:textId="3FFA3775" w:rsidR="00D90B9E" w:rsidRPr="00CD7ED4" w:rsidRDefault="00D90B9E" w:rsidP="00D90B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D7ED4">
        <w:rPr>
          <w:rFonts w:ascii="Times New Roman" w:eastAsia="Times New Roman" w:hAnsi="Times New Roman" w:cs="Times New Roman"/>
          <w:lang w:eastAsia="ru-RU"/>
        </w:rPr>
        <w:t xml:space="preserve">Ответственность юридических лиц за коррупционные правонарушения </w:t>
      </w:r>
      <w:r w:rsidR="009B24E7" w:rsidRPr="00CD7ED4">
        <w:rPr>
          <w:rFonts w:ascii="Times New Roman" w:eastAsia="Times New Roman" w:hAnsi="Times New Roman" w:cs="Times New Roman"/>
          <w:lang w:eastAsia="ru-RU"/>
        </w:rPr>
        <w:t>декларирована положением статьи</w:t>
      </w:r>
      <w:r w:rsidRPr="00CD7ED4">
        <w:rPr>
          <w:rFonts w:ascii="Times New Roman" w:eastAsia="Times New Roman" w:hAnsi="Times New Roman" w:cs="Times New Roman"/>
          <w:lang w:eastAsia="ru-RU"/>
        </w:rPr>
        <w:t xml:space="preserve"> 14 </w:t>
      </w:r>
      <w:r w:rsidR="009B24E7" w:rsidRPr="00CD7ED4">
        <w:rPr>
          <w:rFonts w:ascii="Times New Roman" w:eastAsia="Times New Roman" w:hAnsi="Times New Roman" w:cs="Times New Roman"/>
          <w:lang w:eastAsia="ru-RU"/>
        </w:rPr>
        <w:t xml:space="preserve">названного </w:t>
      </w:r>
      <w:r w:rsidRPr="00CD7ED4">
        <w:rPr>
          <w:rFonts w:ascii="Times New Roman" w:eastAsia="Times New Roman" w:hAnsi="Times New Roman" w:cs="Times New Roman"/>
          <w:lang w:eastAsia="ru-RU"/>
        </w:rPr>
        <w:t>Федерального закона</w:t>
      </w:r>
      <w:r w:rsidR="009B24E7" w:rsidRPr="00CD7ED4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745FD19A" w14:textId="4C9FC3A4" w:rsidR="00D90B9E" w:rsidRPr="00CD7ED4" w:rsidRDefault="00D90B9E" w:rsidP="00D90B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D7ED4">
        <w:rPr>
          <w:rFonts w:ascii="Times New Roman" w:eastAsia="Times New Roman" w:hAnsi="Times New Roman" w:cs="Times New Roman"/>
          <w:lang w:eastAsia="ru-RU"/>
        </w:rPr>
        <w:t xml:space="preserve">В соответствии с </w:t>
      </w:r>
      <w:r w:rsidR="009B24E7" w:rsidRPr="00CD7ED4">
        <w:rPr>
          <w:rFonts w:ascii="Times New Roman" w:eastAsia="Times New Roman" w:hAnsi="Times New Roman" w:cs="Times New Roman"/>
          <w:lang w:eastAsia="ru-RU"/>
        </w:rPr>
        <w:t xml:space="preserve">указанной </w:t>
      </w:r>
      <w:r w:rsidRPr="00CD7ED4">
        <w:rPr>
          <w:rFonts w:ascii="Times New Roman" w:eastAsia="Times New Roman" w:hAnsi="Times New Roman" w:cs="Times New Roman"/>
          <w:lang w:eastAsia="ru-RU"/>
        </w:rPr>
        <w:t>статьей,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создающие условия для совершения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</w:t>
      </w:r>
    </w:p>
    <w:p w14:paraId="5AF7D54A" w14:textId="0ECBE4F0" w:rsidR="009B24E7" w:rsidRPr="00CD7ED4" w:rsidRDefault="009B24E7" w:rsidP="00D90B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D7ED4">
        <w:rPr>
          <w:rFonts w:ascii="Times New Roman" w:eastAsia="Times New Roman" w:hAnsi="Times New Roman" w:cs="Times New Roman"/>
          <w:lang w:eastAsia="ru-RU"/>
        </w:rPr>
        <w:t>Например, с</w:t>
      </w:r>
      <w:r w:rsidR="00D90B9E" w:rsidRPr="00CD7ED4">
        <w:rPr>
          <w:rFonts w:ascii="Times New Roman" w:eastAsia="Times New Roman" w:hAnsi="Times New Roman" w:cs="Times New Roman"/>
          <w:lang w:eastAsia="ru-RU"/>
        </w:rPr>
        <w:t>татьей 19.28 Кодекса Российской Федерации об административных правонарушениях установлена административная ответственность юридических лиц, от имени и в интересах которых совершено незаконное вознаграждение (передача, предложение или обещание должностному лицу, лицу, выполняющему управленческие функции в коммерческой или иной организации, денег, ценных бумаг, иного имущества, оказание услуг имущественного характера, предоставление имущественных прав).</w:t>
      </w:r>
    </w:p>
    <w:p w14:paraId="596C717D" w14:textId="160D4583" w:rsidR="00D90B9E" w:rsidRPr="00CD7ED4" w:rsidRDefault="00D90B9E" w:rsidP="00D90B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D7ED4">
        <w:rPr>
          <w:rFonts w:ascii="Times New Roman" w:eastAsia="Times New Roman" w:hAnsi="Times New Roman" w:cs="Times New Roman"/>
          <w:lang w:eastAsia="ru-RU"/>
        </w:rPr>
        <w:t>Санкци</w:t>
      </w:r>
      <w:r w:rsidR="009B24E7" w:rsidRPr="00CD7ED4">
        <w:rPr>
          <w:rFonts w:ascii="Times New Roman" w:eastAsia="Times New Roman" w:hAnsi="Times New Roman" w:cs="Times New Roman"/>
          <w:lang w:eastAsia="ru-RU"/>
        </w:rPr>
        <w:t>я</w:t>
      </w:r>
      <w:r w:rsidRPr="00CD7ED4">
        <w:rPr>
          <w:rFonts w:ascii="Times New Roman" w:eastAsia="Times New Roman" w:hAnsi="Times New Roman" w:cs="Times New Roman"/>
          <w:lang w:eastAsia="ru-RU"/>
        </w:rPr>
        <w:t xml:space="preserve"> данной статьи предусм</w:t>
      </w:r>
      <w:r w:rsidR="009B24E7" w:rsidRPr="00CD7ED4">
        <w:rPr>
          <w:rFonts w:ascii="Times New Roman" w:eastAsia="Times New Roman" w:hAnsi="Times New Roman" w:cs="Times New Roman"/>
          <w:lang w:eastAsia="ru-RU"/>
        </w:rPr>
        <w:t>атривает</w:t>
      </w:r>
      <w:r w:rsidRPr="00CD7ED4">
        <w:rPr>
          <w:rFonts w:ascii="Times New Roman" w:eastAsia="Times New Roman" w:hAnsi="Times New Roman" w:cs="Times New Roman"/>
          <w:lang w:eastAsia="ru-RU"/>
        </w:rPr>
        <w:t xml:space="preserve"> штраф в размере от 1 </w:t>
      </w:r>
      <w:r w:rsidR="00C95228" w:rsidRPr="00CD7ED4">
        <w:rPr>
          <w:rFonts w:ascii="Times New Roman" w:eastAsia="Times New Roman" w:hAnsi="Times New Roman" w:cs="Times New Roman"/>
          <w:lang w:eastAsia="ru-RU"/>
        </w:rPr>
        <w:t>млн</w:t>
      </w:r>
      <w:r w:rsidR="00D65D49" w:rsidRPr="00CD7ED4">
        <w:rPr>
          <w:rFonts w:ascii="Times New Roman" w:eastAsia="Times New Roman" w:hAnsi="Times New Roman" w:cs="Times New Roman"/>
          <w:lang w:eastAsia="ru-RU"/>
        </w:rPr>
        <w:t>.</w:t>
      </w:r>
      <w:r w:rsidRPr="00CD7ED4">
        <w:rPr>
          <w:rFonts w:ascii="Times New Roman" w:eastAsia="Times New Roman" w:hAnsi="Times New Roman" w:cs="Times New Roman"/>
          <w:lang w:eastAsia="ru-RU"/>
        </w:rPr>
        <w:t xml:space="preserve"> до 100 </w:t>
      </w:r>
      <w:r w:rsidR="00C95228" w:rsidRPr="00CD7ED4">
        <w:rPr>
          <w:rFonts w:ascii="Times New Roman" w:eastAsia="Times New Roman" w:hAnsi="Times New Roman" w:cs="Times New Roman"/>
          <w:lang w:eastAsia="ru-RU"/>
        </w:rPr>
        <w:t>млн</w:t>
      </w:r>
      <w:r w:rsidR="00D65D49" w:rsidRPr="00CD7ED4">
        <w:rPr>
          <w:rFonts w:ascii="Times New Roman" w:eastAsia="Times New Roman" w:hAnsi="Times New Roman" w:cs="Times New Roman"/>
          <w:lang w:eastAsia="ru-RU"/>
        </w:rPr>
        <w:t>.</w:t>
      </w:r>
      <w:r w:rsidRPr="00CD7ED4">
        <w:rPr>
          <w:rFonts w:ascii="Times New Roman" w:eastAsia="Times New Roman" w:hAnsi="Times New Roman" w:cs="Times New Roman"/>
          <w:lang w:eastAsia="ru-RU"/>
        </w:rPr>
        <w:t xml:space="preserve"> руб</w:t>
      </w:r>
      <w:r w:rsidR="00C95228" w:rsidRPr="00CD7ED4">
        <w:rPr>
          <w:rFonts w:ascii="Times New Roman" w:eastAsia="Times New Roman" w:hAnsi="Times New Roman" w:cs="Times New Roman"/>
          <w:lang w:eastAsia="ru-RU"/>
        </w:rPr>
        <w:t>.</w:t>
      </w:r>
      <w:r w:rsidR="00D65D49" w:rsidRPr="00CD7ED4">
        <w:rPr>
          <w:rFonts w:ascii="Times New Roman" w:eastAsia="Times New Roman" w:hAnsi="Times New Roman" w:cs="Times New Roman"/>
          <w:lang w:eastAsia="ru-RU"/>
        </w:rPr>
        <w:t xml:space="preserve">, 100 </w:t>
      </w:r>
      <w:r w:rsidR="00E26D7C" w:rsidRPr="00CD7ED4">
        <w:rPr>
          <w:rFonts w:ascii="Times New Roman" w:eastAsia="Times New Roman" w:hAnsi="Times New Roman" w:cs="Times New Roman"/>
          <w:lang w:eastAsia="ru-RU"/>
        </w:rPr>
        <w:t xml:space="preserve">кратной суммы незаконного вознаграждения, </w:t>
      </w:r>
      <w:r w:rsidRPr="00CD7ED4">
        <w:rPr>
          <w:rFonts w:ascii="Times New Roman" w:eastAsia="Times New Roman" w:hAnsi="Times New Roman" w:cs="Times New Roman"/>
          <w:lang w:eastAsia="ru-RU"/>
        </w:rPr>
        <w:t>с конфискацией денег, ценных бумаг, иного имущества или стоимости услуг имущественного характера, иных имущественных прав.</w:t>
      </w:r>
    </w:p>
    <w:p w14:paraId="304ABD26" w14:textId="5EF67C00" w:rsidR="00D90B9E" w:rsidRPr="00CD7ED4" w:rsidRDefault="00D90B9E" w:rsidP="00D90B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D7ED4">
        <w:rPr>
          <w:rFonts w:ascii="Times New Roman" w:eastAsia="Times New Roman" w:hAnsi="Times New Roman" w:cs="Times New Roman"/>
          <w:lang w:eastAsia="ru-RU"/>
        </w:rPr>
        <w:t>Факт привлечения</w:t>
      </w:r>
      <w:r w:rsidR="009B24E7" w:rsidRPr="00CD7ED4">
        <w:rPr>
          <w:rFonts w:ascii="Times New Roman" w:eastAsia="Times New Roman" w:hAnsi="Times New Roman" w:cs="Times New Roman"/>
          <w:lang w:eastAsia="ru-RU"/>
        </w:rPr>
        <w:t xml:space="preserve"> юридического лица к административной ответственности по ст. 19.28 КоАП РФ </w:t>
      </w:r>
      <w:r w:rsidRPr="00CD7ED4">
        <w:rPr>
          <w:rFonts w:ascii="Times New Roman" w:eastAsia="Times New Roman" w:hAnsi="Times New Roman" w:cs="Times New Roman"/>
          <w:lang w:eastAsia="ru-RU"/>
        </w:rPr>
        <w:t>в течение последующих 2 лет является препятствием к участию в закупках для государственных и муниципальных нужд</w:t>
      </w:r>
      <w:r w:rsidR="009B24E7" w:rsidRPr="00CD7ED4">
        <w:rPr>
          <w:rFonts w:ascii="Times New Roman" w:eastAsia="Times New Roman" w:hAnsi="Times New Roman" w:cs="Times New Roman"/>
          <w:lang w:eastAsia="ru-RU"/>
        </w:rPr>
        <w:t xml:space="preserve">, что предусмотрено </w:t>
      </w:r>
      <w:r w:rsidRPr="00CD7ED4">
        <w:rPr>
          <w:rFonts w:ascii="Times New Roman" w:eastAsia="Times New Roman" w:hAnsi="Times New Roman" w:cs="Times New Roman"/>
          <w:lang w:eastAsia="ru-RU"/>
        </w:rPr>
        <w:t>п. 7.1 ч. 1 ст. 31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9B24E7" w:rsidRPr="00CD7ED4">
        <w:rPr>
          <w:rFonts w:ascii="Times New Roman" w:eastAsia="Times New Roman" w:hAnsi="Times New Roman" w:cs="Times New Roman"/>
          <w:lang w:eastAsia="ru-RU"/>
        </w:rPr>
        <w:t>.</w:t>
      </w:r>
    </w:p>
    <w:p w14:paraId="4139588B" w14:textId="6A9517EB" w:rsidR="008820F9" w:rsidRPr="00CD7ED4" w:rsidRDefault="008820F9" w:rsidP="008820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D7ED4">
        <w:rPr>
          <w:rFonts w:ascii="Times New Roman" w:eastAsia="Times New Roman" w:hAnsi="Times New Roman" w:cs="Times New Roman"/>
          <w:lang w:eastAsia="ru-RU"/>
        </w:rPr>
        <w:t>О нарушениях прав предпринимателей и фактах коррупции можно сообщить в Череповецкую межрайонную природоохранную прокуратуру</w:t>
      </w:r>
      <w:r w:rsidR="00CD7ED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D7ED4">
        <w:rPr>
          <w:rFonts w:ascii="Times New Roman" w:eastAsia="Times New Roman" w:hAnsi="Times New Roman" w:cs="Times New Roman"/>
          <w:lang w:eastAsia="ru-RU"/>
        </w:rPr>
        <w:t>по адресу: Вологодская область, город Череповец, улица Сталеваров, дом 42, I этаж, а также в электронной форме через Единый портал прокуратуры Российской Федерации (epp.genproc.gov.ru) либо через Единый портал государственных и муниципальных услуг (</w:t>
      </w:r>
      <w:hyperlink r:id="rId8" w:history="1">
        <w:r w:rsidRPr="00CD7ED4">
          <w:rPr>
            <w:rStyle w:val="a4"/>
            <w:rFonts w:ascii="Times New Roman" w:eastAsia="Times New Roman" w:hAnsi="Times New Roman" w:cs="Times New Roman"/>
            <w:color w:val="auto"/>
            <w:u w:val="none"/>
            <w:lang w:eastAsia="ru-RU"/>
          </w:rPr>
          <w:t>www.gosuslugi.ru</w:t>
        </w:r>
      </w:hyperlink>
      <w:r w:rsidRPr="00CD7ED4">
        <w:rPr>
          <w:rFonts w:ascii="Times New Roman" w:eastAsia="Times New Roman" w:hAnsi="Times New Roman" w:cs="Times New Roman"/>
          <w:lang w:eastAsia="ru-RU"/>
        </w:rPr>
        <w:t>).</w:t>
      </w:r>
    </w:p>
    <w:sectPr w:rsidR="008820F9" w:rsidRPr="00CD7ED4" w:rsidSect="00CD7ED4">
      <w:headerReference w:type="default" r:id="rId9"/>
      <w:pgSz w:w="11906" w:h="16838"/>
      <w:pgMar w:top="42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A6E860" w14:textId="77777777" w:rsidR="00522FE7" w:rsidRDefault="00522FE7" w:rsidP="004A1336">
      <w:pPr>
        <w:spacing w:after="0" w:line="240" w:lineRule="auto"/>
      </w:pPr>
      <w:r>
        <w:separator/>
      </w:r>
    </w:p>
  </w:endnote>
  <w:endnote w:type="continuationSeparator" w:id="0">
    <w:p w14:paraId="0EC4F81B" w14:textId="77777777" w:rsidR="00522FE7" w:rsidRDefault="00522FE7" w:rsidP="004A1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FD2298" w14:textId="77777777" w:rsidR="00522FE7" w:rsidRDefault="00522FE7" w:rsidP="004A1336">
      <w:pPr>
        <w:spacing w:after="0" w:line="240" w:lineRule="auto"/>
      </w:pPr>
      <w:r>
        <w:separator/>
      </w:r>
    </w:p>
  </w:footnote>
  <w:footnote w:type="continuationSeparator" w:id="0">
    <w:p w14:paraId="3AC6ED61" w14:textId="77777777" w:rsidR="00522FE7" w:rsidRDefault="00522FE7" w:rsidP="004A13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4124720"/>
      <w:docPartObj>
        <w:docPartGallery w:val="Page Numbers (Top of Page)"/>
        <w:docPartUnique/>
      </w:docPartObj>
    </w:sdtPr>
    <w:sdtEndPr/>
    <w:sdtContent>
      <w:p w14:paraId="2D334234" w14:textId="2874BB53" w:rsidR="004A1336" w:rsidRDefault="004A1336">
        <w:pPr>
          <w:pStyle w:val="a5"/>
          <w:jc w:val="center"/>
        </w:pPr>
        <w:r w:rsidRPr="004A133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A133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A133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D7ED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A133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7A3DD39" w14:textId="77777777" w:rsidR="004A1336" w:rsidRDefault="004A133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B9E"/>
    <w:rsid w:val="002B40CB"/>
    <w:rsid w:val="003B392D"/>
    <w:rsid w:val="004A1336"/>
    <w:rsid w:val="00522FE7"/>
    <w:rsid w:val="0082309E"/>
    <w:rsid w:val="008820F9"/>
    <w:rsid w:val="009B24E7"/>
    <w:rsid w:val="00AF38C0"/>
    <w:rsid w:val="00C95228"/>
    <w:rsid w:val="00CD7ED4"/>
    <w:rsid w:val="00D65D49"/>
    <w:rsid w:val="00D90B9E"/>
    <w:rsid w:val="00E2430C"/>
    <w:rsid w:val="00E26D7C"/>
    <w:rsid w:val="00FE4D21"/>
    <w:rsid w:val="00FF4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DA5C2"/>
  <w15:docId w15:val="{5A2C767E-8A55-49B1-8C1A-CB3F01E97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D90B9E"/>
  </w:style>
  <w:style w:type="character" w:customStyle="1" w:styleId="feeds-pagenavigationtooltip">
    <w:name w:val="feeds-page__navigation_tooltip"/>
    <w:basedOn w:val="a0"/>
    <w:rsid w:val="00D90B9E"/>
  </w:style>
  <w:style w:type="paragraph" w:styleId="a3">
    <w:name w:val="Normal (Web)"/>
    <w:basedOn w:val="a"/>
    <w:uiPriority w:val="99"/>
    <w:semiHidden/>
    <w:unhideWhenUsed/>
    <w:rsid w:val="00D90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820F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820F9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4A13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A1336"/>
  </w:style>
  <w:style w:type="paragraph" w:styleId="a7">
    <w:name w:val="footer"/>
    <w:basedOn w:val="a"/>
    <w:link w:val="a8"/>
    <w:uiPriority w:val="99"/>
    <w:unhideWhenUsed/>
    <w:rsid w:val="004A13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A1336"/>
  </w:style>
  <w:style w:type="paragraph" w:styleId="a9">
    <w:name w:val="Balloon Text"/>
    <w:basedOn w:val="a"/>
    <w:link w:val="aa"/>
    <w:uiPriority w:val="99"/>
    <w:semiHidden/>
    <w:unhideWhenUsed/>
    <w:rsid w:val="00823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230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7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65870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55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0552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9509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96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8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7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Помазан Надежда Александровна</cp:lastModifiedBy>
  <cp:revision>4</cp:revision>
  <cp:lastPrinted>2022-01-25T05:33:00Z</cp:lastPrinted>
  <dcterms:created xsi:type="dcterms:W3CDTF">2022-02-28T06:45:00Z</dcterms:created>
  <dcterms:modified xsi:type="dcterms:W3CDTF">2022-03-03T05:53:00Z</dcterms:modified>
</cp:coreProperties>
</file>