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244"/>
        <w:gridCol w:w="5245"/>
      </w:tblGrid>
      <w:tr w:rsidR="004F0289" w:rsidRPr="004F0289" w:rsidTr="00D52DB7">
        <w:tc>
          <w:tcPr>
            <w:tcW w:w="5103" w:type="dxa"/>
          </w:tcPr>
          <w:p w:rsidR="008B24DC" w:rsidRPr="004F0289" w:rsidRDefault="008B24DC" w:rsidP="00D52DB7">
            <w:pPr>
              <w:pStyle w:val="ConsPlusNormal"/>
              <w:rPr>
                <w:color w:val="000000" w:themeColor="text1"/>
              </w:rPr>
            </w:pPr>
            <w:r w:rsidRPr="004F0289">
              <w:rPr>
                <w:color w:val="000000" w:themeColor="text1"/>
              </w:rPr>
              <w:t>4 мая 2011 года</w:t>
            </w:r>
          </w:p>
        </w:tc>
        <w:tc>
          <w:tcPr>
            <w:tcW w:w="5103" w:type="dxa"/>
          </w:tcPr>
          <w:p w:rsidR="008B24DC" w:rsidRPr="004F0289" w:rsidRDefault="008B24DC" w:rsidP="00D52DB7">
            <w:pPr>
              <w:pStyle w:val="ConsPlusNormal"/>
              <w:jc w:val="right"/>
              <w:rPr>
                <w:color w:val="000000" w:themeColor="text1"/>
              </w:rPr>
            </w:pPr>
            <w:r w:rsidRPr="004F0289">
              <w:rPr>
                <w:color w:val="000000" w:themeColor="text1"/>
              </w:rPr>
              <w:t>N 97-ФЗ</w:t>
            </w:r>
          </w:p>
        </w:tc>
      </w:tr>
    </w:tbl>
    <w:p w:rsidR="008B24DC" w:rsidRPr="004F0289" w:rsidRDefault="008B24DC" w:rsidP="008B24DC">
      <w:pPr>
        <w:pStyle w:val="ConsPlusNormal"/>
        <w:pBdr>
          <w:top w:val="single" w:sz="6" w:space="0" w:color="auto"/>
        </w:pBdr>
        <w:spacing w:before="100" w:after="100"/>
        <w:jc w:val="both"/>
        <w:rPr>
          <w:color w:val="000000" w:themeColor="text1"/>
          <w:sz w:val="2"/>
          <w:szCs w:val="2"/>
        </w:rPr>
      </w:pPr>
    </w:p>
    <w:p w:rsidR="008B24DC" w:rsidRPr="004F0289" w:rsidRDefault="008B24DC" w:rsidP="008B24DC">
      <w:pPr>
        <w:pStyle w:val="ConsPlusNormal"/>
        <w:jc w:val="both"/>
        <w:rPr>
          <w:color w:val="000000" w:themeColor="text1"/>
        </w:rPr>
      </w:pPr>
    </w:p>
    <w:p w:rsidR="008B24DC" w:rsidRPr="004F0289" w:rsidRDefault="008B24DC" w:rsidP="008B24DC">
      <w:pPr>
        <w:pStyle w:val="ConsPlusTitle"/>
        <w:jc w:val="center"/>
        <w:rPr>
          <w:color w:val="000000" w:themeColor="text1"/>
        </w:rPr>
      </w:pPr>
      <w:r w:rsidRPr="004F0289">
        <w:rPr>
          <w:color w:val="000000" w:themeColor="text1"/>
        </w:rPr>
        <w:t>РОССИЙСКАЯ ФЕДЕРАЦИЯ</w:t>
      </w:r>
    </w:p>
    <w:p w:rsidR="008B24DC" w:rsidRPr="004F0289" w:rsidRDefault="008B24DC" w:rsidP="008B24DC">
      <w:pPr>
        <w:pStyle w:val="ConsPlusTitle"/>
        <w:jc w:val="center"/>
        <w:rPr>
          <w:color w:val="000000" w:themeColor="text1"/>
        </w:rPr>
      </w:pPr>
    </w:p>
    <w:p w:rsidR="008B24DC" w:rsidRPr="004F0289" w:rsidRDefault="008B24DC" w:rsidP="008B24DC">
      <w:pPr>
        <w:pStyle w:val="ConsPlusTitle"/>
        <w:jc w:val="center"/>
        <w:rPr>
          <w:color w:val="000000" w:themeColor="text1"/>
        </w:rPr>
      </w:pPr>
      <w:r w:rsidRPr="004F0289">
        <w:rPr>
          <w:color w:val="000000" w:themeColor="text1"/>
        </w:rPr>
        <w:t>ФЕДЕРАЛЬНЫЙ ЗАКОН</w:t>
      </w:r>
    </w:p>
    <w:p w:rsidR="008B24DC" w:rsidRPr="004F0289" w:rsidRDefault="008B24DC" w:rsidP="008B24DC">
      <w:pPr>
        <w:pStyle w:val="ConsPlusTitle"/>
        <w:jc w:val="center"/>
        <w:rPr>
          <w:color w:val="000000" w:themeColor="text1"/>
        </w:rPr>
      </w:pPr>
    </w:p>
    <w:p w:rsidR="008B24DC" w:rsidRPr="004F0289" w:rsidRDefault="008B24DC" w:rsidP="008B24DC">
      <w:pPr>
        <w:pStyle w:val="ConsPlusTitle"/>
        <w:jc w:val="center"/>
        <w:rPr>
          <w:color w:val="000000" w:themeColor="text1"/>
        </w:rPr>
      </w:pPr>
      <w:r w:rsidRPr="004F0289">
        <w:rPr>
          <w:color w:val="000000" w:themeColor="text1"/>
        </w:rPr>
        <w:t>О ВНЕСЕНИИ ИЗМЕНЕНИЙ</w:t>
      </w:r>
    </w:p>
    <w:p w:rsidR="008B24DC" w:rsidRPr="004F0289" w:rsidRDefault="008B24DC" w:rsidP="008B24DC">
      <w:pPr>
        <w:pStyle w:val="ConsPlusTitle"/>
        <w:jc w:val="center"/>
        <w:rPr>
          <w:color w:val="000000" w:themeColor="text1"/>
        </w:rPr>
      </w:pPr>
      <w:r w:rsidRPr="004F0289">
        <w:rPr>
          <w:color w:val="000000" w:themeColor="text1"/>
        </w:rPr>
        <w:t>В УГОЛОВНЫЙ КОДЕКС РОССИЙСКОЙ ФЕДЕРАЦИИ И КОДЕКС</w:t>
      </w:r>
    </w:p>
    <w:p w:rsidR="008B24DC" w:rsidRPr="004F0289" w:rsidRDefault="008B24DC" w:rsidP="008B24DC">
      <w:pPr>
        <w:pStyle w:val="ConsPlusTitle"/>
        <w:jc w:val="center"/>
        <w:rPr>
          <w:color w:val="000000" w:themeColor="text1"/>
        </w:rPr>
      </w:pPr>
      <w:r w:rsidRPr="004F0289">
        <w:rPr>
          <w:color w:val="000000" w:themeColor="text1"/>
        </w:rPr>
        <w:t>РОССИЙСКОЙ ФЕДЕРАЦИИ ОБ АДМИНИСТРАТИВНЫХ ПРАВОНАРУШЕНИЯХ</w:t>
      </w:r>
    </w:p>
    <w:p w:rsidR="008B24DC" w:rsidRPr="004F0289" w:rsidRDefault="008B24DC" w:rsidP="008B24DC">
      <w:pPr>
        <w:pStyle w:val="ConsPlusTitle"/>
        <w:jc w:val="center"/>
        <w:rPr>
          <w:color w:val="000000" w:themeColor="text1"/>
        </w:rPr>
      </w:pPr>
      <w:r w:rsidRPr="004F0289">
        <w:rPr>
          <w:color w:val="000000" w:themeColor="text1"/>
        </w:rPr>
        <w:t>В СВЯЗИ С СОВЕРШ</w:t>
      </w:r>
      <w:bookmarkStart w:id="0" w:name="_GoBack"/>
      <w:bookmarkEnd w:id="0"/>
      <w:r w:rsidRPr="004F0289">
        <w:rPr>
          <w:color w:val="000000" w:themeColor="text1"/>
        </w:rPr>
        <w:t>ЕНСТВОВАНИЕМ ГОСУДАРСТВЕННОГО УПРАВЛЕНИЯ</w:t>
      </w:r>
    </w:p>
    <w:p w:rsidR="008B24DC" w:rsidRPr="004F0289" w:rsidRDefault="008B24DC" w:rsidP="008B24DC">
      <w:pPr>
        <w:pStyle w:val="ConsPlusTitle"/>
        <w:jc w:val="center"/>
        <w:rPr>
          <w:color w:val="000000" w:themeColor="text1"/>
        </w:rPr>
      </w:pPr>
      <w:r w:rsidRPr="004F0289">
        <w:rPr>
          <w:color w:val="000000" w:themeColor="text1"/>
        </w:rPr>
        <w:t>В ОБЛАСТИ ПРОТИВОДЕЙСТВИЯ КОРРУПЦИИ</w:t>
      </w:r>
    </w:p>
    <w:p w:rsidR="008B24DC" w:rsidRPr="004F0289" w:rsidRDefault="008B24DC" w:rsidP="008B24DC">
      <w:pPr>
        <w:pStyle w:val="ConsPlusNormal"/>
        <w:jc w:val="center"/>
        <w:rPr>
          <w:color w:val="000000" w:themeColor="text1"/>
        </w:rPr>
      </w:pPr>
    </w:p>
    <w:p w:rsidR="008B24DC" w:rsidRPr="004F0289" w:rsidRDefault="008B24DC" w:rsidP="008B24DC">
      <w:pPr>
        <w:pStyle w:val="ConsPlusNormal"/>
        <w:jc w:val="right"/>
        <w:rPr>
          <w:color w:val="000000" w:themeColor="text1"/>
        </w:rPr>
      </w:pPr>
      <w:proofErr w:type="gramStart"/>
      <w:r w:rsidRPr="004F0289">
        <w:rPr>
          <w:color w:val="000000" w:themeColor="text1"/>
        </w:rPr>
        <w:t>Принят</w:t>
      </w:r>
      <w:proofErr w:type="gramEnd"/>
    </w:p>
    <w:p w:rsidR="008B24DC" w:rsidRPr="004F0289" w:rsidRDefault="008B24DC" w:rsidP="008B24DC">
      <w:pPr>
        <w:pStyle w:val="ConsPlusNormal"/>
        <w:jc w:val="right"/>
        <w:rPr>
          <w:color w:val="000000" w:themeColor="text1"/>
        </w:rPr>
      </w:pPr>
      <w:r w:rsidRPr="004F0289">
        <w:rPr>
          <w:color w:val="000000" w:themeColor="text1"/>
        </w:rPr>
        <w:t>Государственной Думой</w:t>
      </w:r>
    </w:p>
    <w:p w:rsidR="008B24DC" w:rsidRPr="004F0289" w:rsidRDefault="008B24DC" w:rsidP="008B24DC">
      <w:pPr>
        <w:pStyle w:val="ConsPlusNormal"/>
        <w:jc w:val="right"/>
        <w:rPr>
          <w:color w:val="000000" w:themeColor="text1"/>
        </w:rPr>
      </w:pPr>
      <w:r w:rsidRPr="004F0289">
        <w:rPr>
          <w:color w:val="000000" w:themeColor="text1"/>
        </w:rPr>
        <w:t>20 апреля 2011 года</w:t>
      </w:r>
    </w:p>
    <w:p w:rsidR="008B24DC" w:rsidRPr="004F0289" w:rsidRDefault="008B24DC" w:rsidP="008B24DC">
      <w:pPr>
        <w:pStyle w:val="ConsPlusNormal"/>
        <w:jc w:val="right"/>
        <w:rPr>
          <w:color w:val="000000" w:themeColor="text1"/>
        </w:rPr>
      </w:pPr>
    </w:p>
    <w:p w:rsidR="008B24DC" w:rsidRPr="004F0289" w:rsidRDefault="008B24DC" w:rsidP="008B24DC">
      <w:pPr>
        <w:pStyle w:val="ConsPlusNormal"/>
        <w:jc w:val="right"/>
        <w:rPr>
          <w:color w:val="000000" w:themeColor="text1"/>
        </w:rPr>
      </w:pPr>
      <w:r w:rsidRPr="004F0289">
        <w:rPr>
          <w:color w:val="000000" w:themeColor="text1"/>
        </w:rPr>
        <w:t>Одобрен</w:t>
      </w:r>
    </w:p>
    <w:p w:rsidR="008B24DC" w:rsidRPr="004F0289" w:rsidRDefault="008B24DC" w:rsidP="008B24DC">
      <w:pPr>
        <w:pStyle w:val="ConsPlusNormal"/>
        <w:jc w:val="right"/>
        <w:rPr>
          <w:color w:val="000000" w:themeColor="text1"/>
        </w:rPr>
      </w:pPr>
      <w:r w:rsidRPr="004F0289">
        <w:rPr>
          <w:color w:val="000000" w:themeColor="text1"/>
        </w:rPr>
        <w:t>Советом Федерации</w:t>
      </w:r>
    </w:p>
    <w:p w:rsidR="008B24DC" w:rsidRPr="004F0289" w:rsidRDefault="008B24DC" w:rsidP="008B24DC">
      <w:pPr>
        <w:pStyle w:val="ConsPlusNormal"/>
        <w:jc w:val="right"/>
        <w:rPr>
          <w:color w:val="000000" w:themeColor="text1"/>
        </w:rPr>
      </w:pPr>
      <w:r w:rsidRPr="004F0289">
        <w:rPr>
          <w:color w:val="000000" w:themeColor="text1"/>
        </w:rPr>
        <w:t>27 апреля 2011 года</w:t>
      </w:r>
    </w:p>
    <w:p w:rsidR="008B24DC" w:rsidRPr="004F0289" w:rsidRDefault="008B24DC" w:rsidP="008B24DC">
      <w:pPr>
        <w:pStyle w:val="ConsPlusNormal"/>
        <w:rPr>
          <w:color w:val="000000" w:themeColor="text1"/>
        </w:rPr>
      </w:pPr>
    </w:p>
    <w:tbl>
      <w:tblPr>
        <w:tblW w:w="5000" w:type="pct"/>
        <w:tblCellMar>
          <w:left w:w="0" w:type="dxa"/>
          <w:right w:w="0" w:type="dxa"/>
        </w:tblCellMar>
        <w:tblLook w:val="0000" w:firstRow="0" w:lastRow="0" w:firstColumn="0" w:lastColumn="0" w:noHBand="0" w:noVBand="0"/>
      </w:tblPr>
      <w:tblGrid>
        <w:gridCol w:w="60"/>
        <w:gridCol w:w="113"/>
        <w:gridCol w:w="10203"/>
        <w:gridCol w:w="113"/>
      </w:tblGrid>
      <w:tr w:rsidR="004F0289" w:rsidRPr="004F0289" w:rsidTr="00D52DB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B24DC" w:rsidRPr="004F0289" w:rsidRDefault="008B24DC" w:rsidP="00D52DB7">
            <w:pPr>
              <w:pStyle w:val="ConsPlusNormal"/>
              <w:rPr>
                <w:color w:val="000000" w:themeColor="text1"/>
              </w:rPr>
            </w:pPr>
          </w:p>
        </w:tc>
        <w:tc>
          <w:tcPr>
            <w:tcW w:w="113" w:type="dxa"/>
            <w:shd w:val="clear" w:color="auto" w:fill="F4F3F8"/>
            <w:tcMar>
              <w:top w:w="0" w:type="dxa"/>
              <w:left w:w="0" w:type="dxa"/>
              <w:bottom w:w="0" w:type="dxa"/>
              <w:right w:w="0" w:type="dxa"/>
            </w:tcMar>
          </w:tcPr>
          <w:p w:rsidR="008B24DC" w:rsidRPr="004F0289" w:rsidRDefault="008B24DC" w:rsidP="00D52DB7">
            <w:pPr>
              <w:pStyle w:val="ConsPlusNormal"/>
              <w:rPr>
                <w:color w:val="000000" w:themeColor="text1"/>
              </w:rPr>
            </w:pPr>
          </w:p>
        </w:tc>
        <w:tc>
          <w:tcPr>
            <w:tcW w:w="0" w:type="auto"/>
            <w:shd w:val="clear" w:color="auto" w:fill="F4F3F8"/>
            <w:tcMar>
              <w:top w:w="113" w:type="dxa"/>
              <w:left w:w="0" w:type="dxa"/>
              <w:bottom w:w="113" w:type="dxa"/>
              <w:right w:w="0" w:type="dxa"/>
            </w:tcMar>
          </w:tcPr>
          <w:p w:rsidR="008B24DC" w:rsidRPr="004F0289" w:rsidRDefault="008B24DC" w:rsidP="00D52DB7">
            <w:pPr>
              <w:pStyle w:val="ConsPlusNormal"/>
              <w:jc w:val="center"/>
              <w:rPr>
                <w:color w:val="000000" w:themeColor="text1"/>
              </w:rPr>
            </w:pPr>
            <w:r w:rsidRPr="004F0289">
              <w:rPr>
                <w:color w:val="000000" w:themeColor="text1"/>
              </w:rPr>
              <w:t>Список изменяющих документов</w:t>
            </w:r>
          </w:p>
          <w:p w:rsidR="008B24DC" w:rsidRPr="004F0289" w:rsidRDefault="008B24DC" w:rsidP="00D52DB7">
            <w:pPr>
              <w:pStyle w:val="ConsPlusNormal"/>
              <w:jc w:val="center"/>
              <w:rPr>
                <w:color w:val="000000" w:themeColor="text1"/>
              </w:rPr>
            </w:pPr>
            <w:r w:rsidRPr="004F0289">
              <w:rPr>
                <w:color w:val="000000" w:themeColor="text1"/>
              </w:rPr>
              <w:t xml:space="preserve">(в ред. Федерального </w:t>
            </w:r>
            <w:hyperlink r:id="rId5" w:history="1">
              <w:r w:rsidRPr="004F0289">
                <w:rPr>
                  <w:color w:val="000000" w:themeColor="text1"/>
                </w:rPr>
                <w:t>закона</w:t>
              </w:r>
            </w:hyperlink>
            <w:r w:rsidRPr="004F0289">
              <w:rPr>
                <w:color w:val="000000" w:themeColor="text1"/>
              </w:rPr>
              <w:t xml:space="preserve"> от 04.06.2014 N 143-ФЗ)</w:t>
            </w:r>
          </w:p>
        </w:tc>
        <w:tc>
          <w:tcPr>
            <w:tcW w:w="113" w:type="dxa"/>
            <w:shd w:val="clear" w:color="auto" w:fill="F4F3F8"/>
            <w:tcMar>
              <w:top w:w="0" w:type="dxa"/>
              <w:left w:w="0" w:type="dxa"/>
              <w:bottom w:w="0" w:type="dxa"/>
              <w:right w:w="0" w:type="dxa"/>
            </w:tcMar>
          </w:tcPr>
          <w:p w:rsidR="008B24DC" w:rsidRPr="004F0289" w:rsidRDefault="008B24DC" w:rsidP="00D52DB7">
            <w:pPr>
              <w:pStyle w:val="ConsPlusNormal"/>
              <w:jc w:val="center"/>
              <w:rPr>
                <w:color w:val="000000" w:themeColor="text1"/>
              </w:rPr>
            </w:pPr>
          </w:p>
        </w:tc>
      </w:tr>
    </w:tbl>
    <w:p w:rsidR="008B24DC" w:rsidRPr="004F0289" w:rsidRDefault="008B24DC" w:rsidP="008B24DC">
      <w:pPr>
        <w:pStyle w:val="ConsPlusNormal"/>
        <w:jc w:val="center"/>
        <w:rPr>
          <w:color w:val="000000" w:themeColor="text1"/>
        </w:rPr>
      </w:pPr>
    </w:p>
    <w:p w:rsidR="008B24DC" w:rsidRPr="004F0289" w:rsidRDefault="008B24DC" w:rsidP="008B24DC">
      <w:pPr>
        <w:pStyle w:val="ConsPlusTitle"/>
        <w:ind w:firstLine="540"/>
        <w:jc w:val="both"/>
        <w:outlineLvl w:val="0"/>
        <w:rPr>
          <w:color w:val="000000" w:themeColor="text1"/>
        </w:rPr>
      </w:pPr>
      <w:r w:rsidRPr="004F0289">
        <w:rPr>
          <w:color w:val="000000" w:themeColor="text1"/>
        </w:rPr>
        <w:t>Статья 1</w:t>
      </w:r>
    </w:p>
    <w:p w:rsidR="008B24DC" w:rsidRPr="004F0289" w:rsidRDefault="008B24DC" w:rsidP="008B24DC">
      <w:pPr>
        <w:pStyle w:val="ConsPlusNormal"/>
        <w:ind w:firstLine="540"/>
        <w:jc w:val="both"/>
        <w:rPr>
          <w:color w:val="000000" w:themeColor="text1"/>
        </w:rPr>
      </w:pPr>
      <w:proofErr w:type="gramStart"/>
      <w:r w:rsidRPr="004F0289">
        <w:rPr>
          <w:color w:val="000000" w:themeColor="text1"/>
        </w:rPr>
        <w:t xml:space="preserve">Внести в Уголовный </w:t>
      </w:r>
      <w:hyperlink r:id="rId6" w:history="1">
        <w:r w:rsidRPr="004F0289">
          <w:rPr>
            <w:color w:val="000000" w:themeColor="text1"/>
          </w:rPr>
          <w:t>кодекс</w:t>
        </w:r>
      </w:hyperlink>
      <w:r w:rsidRPr="004F0289">
        <w:rPr>
          <w:color w:val="000000" w:themeColor="text1"/>
        </w:rPr>
        <w:t xml:space="preserve"> 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w:t>
      </w:r>
      <w:proofErr w:type="gramEnd"/>
      <w:r w:rsidRPr="004F0289">
        <w:rPr>
          <w:color w:val="000000" w:themeColor="text1"/>
        </w:rPr>
        <w:t xml:space="preserve"> </w:t>
      </w:r>
      <w:proofErr w:type="gramStart"/>
      <w:r w:rsidRPr="004F0289">
        <w:rPr>
          <w:color w:val="000000" w:themeColor="text1"/>
        </w:rPr>
        <w:t>N 30, ст. 3986; 2011, N 11, ст. 1495) следующие изменения:</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1) </w:t>
      </w:r>
      <w:hyperlink r:id="rId7" w:history="1">
        <w:r w:rsidRPr="004F0289">
          <w:rPr>
            <w:color w:val="000000" w:themeColor="text1"/>
          </w:rPr>
          <w:t>часть вторую статьи 46</w:t>
        </w:r>
      </w:hyperlink>
      <w:r w:rsidRPr="004F0289">
        <w:rPr>
          <w:color w:val="000000" w:themeColor="text1"/>
        </w:rPr>
        <w:t xml:space="preserve"> изложить в следующей редакции: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w:t>
      </w:r>
      <w:proofErr w:type="gramStart"/>
      <w:r w:rsidRPr="004F0289">
        <w:rPr>
          <w:color w:val="000000" w:themeColor="text1"/>
        </w:rPr>
        <w:t>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w:t>
      </w:r>
      <w:proofErr w:type="gramEnd"/>
      <w:r w:rsidRPr="004F0289">
        <w:rPr>
          <w:color w:val="000000" w:themeColor="text1"/>
        </w:rPr>
        <w:t xml:space="preserve">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roofErr w:type="gramStart"/>
      <w:r w:rsidRPr="004F0289">
        <w:rPr>
          <w:color w:val="000000" w:themeColor="text1"/>
        </w:rPr>
        <w:t>.";</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2) в </w:t>
      </w:r>
      <w:hyperlink r:id="rId8" w:history="1">
        <w:r w:rsidRPr="004F0289">
          <w:rPr>
            <w:color w:val="000000" w:themeColor="text1"/>
          </w:rPr>
          <w:t>пункте "а" части первой статьи 104.1</w:t>
        </w:r>
      </w:hyperlink>
      <w:r w:rsidRPr="004F0289">
        <w:rPr>
          <w:color w:val="000000" w:themeColor="text1"/>
        </w:rPr>
        <w:t xml:space="preserve">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3) </w:t>
      </w:r>
      <w:hyperlink r:id="rId9" w:history="1">
        <w:r w:rsidRPr="004F0289">
          <w:rPr>
            <w:color w:val="000000" w:themeColor="text1"/>
          </w:rPr>
          <w:t>статью 204</w:t>
        </w:r>
      </w:hyperlink>
      <w:r w:rsidRPr="004F0289">
        <w:rPr>
          <w:color w:val="000000" w:themeColor="text1"/>
        </w:rPr>
        <w:t xml:space="preserve"> изложить в следующей редакции: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204. Коммерческий подкуп</w:t>
      </w:r>
    </w:p>
    <w:p w:rsidR="008B24DC" w:rsidRPr="004F0289" w:rsidRDefault="008B24DC" w:rsidP="008B24DC">
      <w:pPr>
        <w:pStyle w:val="ConsPlusNormal"/>
        <w:ind w:firstLine="540"/>
        <w:jc w:val="both"/>
        <w:rPr>
          <w:color w:val="000000" w:themeColor="text1"/>
        </w:rPr>
      </w:pPr>
      <w:r w:rsidRPr="004F0289">
        <w:rPr>
          <w:color w:val="000000" w:themeColor="text1"/>
        </w:rPr>
        <w:t xml:space="preserve">1. </w:t>
      </w:r>
      <w:proofErr w:type="gramStart"/>
      <w:r w:rsidRPr="004F0289">
        <w:rPr>
          <w:color w:val="000000" w:themeColor="text1"/>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lastRenderedPageBreak/>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2. Деяния, предусмотренные частью первой настоящей статьи, если они:</w:t>
      </w:r>
    </w:p>
    <w:p w:rsidR="008B24DC" w:rsidRPr="004F0289" w:rsidRDefault="008B24DC" w:rsidP="008B24DC">
      <w:pPr>
        <w:pStyle w:val="ConsPlusNormal"/>
        <w:spacing w:before="120"/>
        <w:ind w:firstLine="539"/>
        <w:jc w:val="both"/>
        <w:rPr>
          <w:color w:val="000000" w:themeColor="text1"/>
        </w:rPr>
      </w:pPr>
      <w:proofErr w:type="gramStart"/>
      <w:r w:rsidRPr="004F0289">
        <w:rPr>
          <w:color w:val="000000" w:themeColor="text1"/>
        </w:rPr>
        <w:t>а) совершены группой лиц по предварительному сговору или организованной группой;</w:t>
      </w:r>
      <w:proofErr w:type="gramEnd"/>
    </w:p>
    <w:p w:rsidR="008B24DC" w:rsidRPr="004F0289" w:rsidRDefault="008B24DC" w:rsidP="008B24DC">
      <w:pPr>
        <w:pStyle w:val="ConsPlusNormal"/>
        <w:spacing w:before="120"/>
        <w:ind w:firstLine="539"/>
        <w:jc w:val="both"/>
        <w:rPr>
          <w:color w:val="000000" w:themeColor="text1"/>
        </w:rPr>
      </w:pPr>
      <w:proofErr w:type="gramStart"/>
      <w:r w:rsidRPr="004F0289">
        <w:rPr>
          <w:color w:val="000000" w:themeColor="text1"/>
        </w:rPr>
        <w:t>б) совершены за заведомо незаконные действия (бездействие), -</w:t>
      </w:r>
      <w:proofErr w:type="gramEnd"/>
    </w:p>
    <w:p w:rsidR="008B24DC" w:rsidRPr="004F0289" w:rsidRDefault="008B24DC" w:rsidP="008B24DC">
      <w:pPr>
        <w:pStyle w:val="ConsPlusNormal"/>
        <w:spacing w:before="120"/>
        <w:ind w:firstLine="539"/>
        <w:jc w:val="both"/>
        <w:rPr>
          <w:color w:val="000000" w:themeColor="text1"/>
        </w:rPr>
      </w:pPr>
      <w:r w:rsidRPr="004F0289">
        <w:rPr>
          <w:color w:val="000000" w:themeColor="text1"/>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roofErr w:type="gramEnd"/>
    </w:p>
    <w:p w:rsidR="008B24DC" w:rsidRPr="004F0289" w:rsidRDefault="008B24DC" w:rsidP="008B24DC">
      <w:pPr>
        <w:pStyle w:val="ConsPlusNormal"/>
        <w:spacing w:before="120"/>
        <w:ind w:firstLine="539"/>
        <w:jc w:val="both"/>
        <w:rPr>
          <w:color w:val="000000" w:themeColor="text1"/>
        </w:rPr>
      </w:pPr>
      <w:r w:rsidRPr="004F0289">
        <w:rPr>
          <w:color w:val="000000" w:themeColor="text1"/>
        </w:rPr>
        <w:t>4. Деяния, предусмотренные частью третьей настоящей статьи, если они:</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 xml:space="preserve">а) </w:t>
      </w:r>
      <w:proofErr w:type="gramStart"/>
      <w:r w:rsidRPr="004F0289">
        <w:rPr>
          <w:color w:val="000000" w:themeColor="text1"/>
        </w:rPr>
        <w:t>совершены</w:t>
      </w:r>
      <w:proofErr w:type="gramEnd"/>
      <w:r w:rsidRPr="004F0289">
        <w:rPr>
          <w:color w:val="000000" w:themeColor="text1"/>
        </w:rPr>
        <w:t xml:space="preserve"> группой лиц по предварительному сговору или организованной группой;</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 xml:space="preserve">б) </w:t>
      </w:r>
      <w:proofErr w:type="gramStart"/>
      <w:r w:rsidRPr="004F0289">
        <w:rPr>
          <w:color w:val="000000" w:themeColor="text1"/>
        </w:rPr>
        <w:t>сопряжены</w:t>
      </w:r>
      <w:proofErr w:type="gramEnd"/>
      <w:r w:rsidRPr="004F0289">
        <w:rPr>
          <w:color w:val="000000" w:themeColor="text1"/>
        </w:rPr>
        <w:t xml:space="preserve"> с вымогательством предмета подкупа;</w:t>
      </w:r>
    </w:p>
    <w:p w:rsidR="008B24DC" w:rsidRPr="004F0289" w:rsidRDefault="008B24DC" w:rsidP="008B24DC">
      <w:pPr>
        <w:pStyle w:val="ConsPlusNormal"/>
        <w:spacing w:before="120"/>
        <w:ind w:firstLine="539"/>
        <w:jc w:val="both"/>
        <w:rPr>
          <w:color w:val="000000" w:themeColor="text1"/>
        </w:rPr>
      </w:pPr>
      <w:proofErr w:type="gramStart"/>
      <w:r w:rsidRPr="004F0289">
        <w:rPr>
          <w:color w:val="000000" w:themeColor="text1"/>
        </w:rPr>
        <w:t>в) совершены за незаконные действия (бездействие), -</w:t>
      </w:r>
      <w:proofErr w:type="gramEnd"/>
    </w:p>
    <w:p w:rsidR="008B24DC" w:rsidRPr="004F0289" w:rsidRDefault="008B24DC" w:rsidP="008B24DC">
      <w:pPr>
        <w:pStyle w:val="ConsPlusNormal"/>
        <w:spacing w:before="120"/>
        <w:ind w:firstLine="539"/>
        <w:jc w:val="both"/>
        <w:rPr>
          <w:color w:val="000000" w:themeColor="text1"/>
        </w:rPr>
      </w:pPr>
      <w:proofErr w:type="gramStart"/>
      <w:r w:rsidRPr="004F0289">
        <w:rPr>
          <w:color w:val="000000" w:themeColor="text1"/>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roofErr w:type="gramStart"/>
      <w:r w:rsidRPr="004F0289">
        <w:rPr>
          <w:color w:val="000000" w:themeColor="text1"/>
        </w:rPr>
        <w:t>.";</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 xml:space="preserve">4) </w:t>
      </w:r>
      <w:hyperlink r:id="rId10" w:history="1">
        <w:r w:rsidRPr="004F0289">
          <w:rPr>
            <w:color w:val="000000" w:themeColor="text1"/>
          </w:rPr>
          <w:t>примечание 5</w:t>
        </w:r>
      </w:hyperlink>
      <w:r w:rsidRPr="004F0289">
        <w:rPr>
          <w:color w:val="000000" w:themeColor="text1"/>
        </w:rPr>
        <w:t xml:space="preserve"> к статье 285 признать утратившим силу;</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5) </w:t>
      </w:r>
      <w:hyperlink r:id="rId11" w:history="1">
        <w:r w:rsidRPr="004F0289">
          <w:rPr>
            <w:color w:val="000000" w:themeColor="text1"/>
          </w:rPr>
          <w:t>статью 290</w:t>
        </w:r>
      </w:hyperlink>
      <w:r w:rsidRPr="004F0289">
        <w:rPr>
          <w:color w:val="000000" w:themeColor="text1"/>
        </w:rPr>
        <w:t xml:space="preserve"> изложить в следующей редакции: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290. Получение взятки</w:t>
      </w:r>
    </w:p>
    <w:p w:rsidR="008B24DC" w:rsidRPr="004F0289" w:rsidRDefault="008B24DC" w:rsidP="008B24DC">
      <w:pPr>
        <w:pStyle w:val="ConsPlusNormal"/>
        <w:ind w:firstLine="540"/>
        <w:jc w:val="both"/>
        <w:rPr>
          <w:color w:val="000000" w:themeColor="text1"/>
        </w:rPr>
      </w:pPr>
      <w:r w:rsidRPr="004F0289">
        <w:rPr>
          <w:color w:val="000000" w:themeColor="text1"/>
        </w:rPr>
        <w:t xml:space="preserve">1. </w:t>
      </w:r>
      <w:proofErr w:type="gramStart"/>
      <w:r w:rsidRPr="004F0289">
        <w:rPr>
          <w:color w:val="000000" w:themeColor="text1"/>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4F0289">
        <w:rPr>
          <w:color w:val="000000" w:themeColor="text1"/>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наказывается штрафом в размере от </w:t>
      </w:r>
      <w:proofErr w:type="spellStart"/>
      <w:r w:rsidRPr="004F0289">
        <w:rPr>
          <w:color w:val="000000" w:themeColor="text1"/>
        </w:rPr>
        <w:t>двадцатипятикратной</w:t>
      </w:r>
      <w:proofErr w:type="spellEnd"/>
      <w:r w:rsidRPr="004F0289">
        <w:rPr>
          <w:color w:val="000000" w:themeColor="text1"/>
        </w:rPr>
        <w:t xml:space="preserve"> до пятидесятикратной суммы взятки с лишением права занимать определенные должности или заниматься определенной деятельностью </w:t>
      </w:r>
      <w:r w:rsidRPr="004F0289">
        <w:rPr>
          <w:color w:val="000000" w:themeColor="text1"/>
        </w:rPr>
        <w:lastRenderedPageBreak/>
        <w:t>на срок до трех лет либо лишением свободы на срок до трех лет со штрафом в размере двадцатикратной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трех до семи лет со штрафом в размере</w:t>
      </w:r>
      <w:proofErr w:type="gramEnd"/>
      <w:r w:rsidRPr="004F0289">
        <w:rPr>
          <w:color w:val="000000" w:themeColor="text1"/>
        </w:rPr>
        <w:t xml:space="preserve"> сорокакратной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пяти до десяти лет со штрафом в размере</w:t>
      </w:r>
      <w:proofErr w:type="gramEnd"/>
      <w:r w:rsidRPr="004F0289">
        <w:rPr>
          <w:color w:val="000000" w:themeColor="text1"/>
        </w:rPr>
        <w:t xml:space="preserve"> пятидесятикратной суммы взятки.</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5. Деяния, предусмотренные частями первой - третьей настоящей статьи, если они совершены:</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а) группой лиц по предварительному сговору или организованной группой;</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б) с вымогательством взятки;</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в) в крупном размере, -</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6. Деяния, предусмотренные частями первой - четвертой настоящей статьи, совершенные в особо крупном размере,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восьми до пятнадцати лет со штрафом в размере</w:t>
      </w:r>
      <w:proofErr w:type="gramEnd"/>
      <w:r w:rsidRPr="004F0289">
        <w:rPr>
          <w:color w:val="000000" w:themeColor="text1"/>
        </w:rPr>
        <w:t xml:space="preserve"> семидесятикратной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w:t>
      </w:r>
      <w:r w:rsidRPr="004F0289">
        <w:rPr>
          <w:color w:val="000000" w:themeColor="text1"/>
        </w:rPr>
        <w:lastRenderedPageBreak/>
        <w:t>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roofErr w:type="gramStart"/>
      <w:r w:rsidRPr="004F0289">
        <w:rPr>
          <w:color w:val="000000" w:themeColor="text1"/>
        </w:rPr>
        <w:t>.";</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 xml:space="preserve">6) </w:t>
      </w:r>
      <w:hyperlink r:id="rId12" w:history="1">
        <w:r w:rsidRPr="004F0289">
          <w:rPr>
            <w:color w:val="000000" w:themeColor="text1"/>
          </w:rPr>
          <w:t>статью 291</w:t>
        </w:r>
      </w:hyperlink>
      <w:r w:rsidRPr="004F0289">
        <w:rPr>
          <w:color w:val="000000" w:themeColor="text1"/>
        </w:rPr>
        <w:t xml:space="preserve"> изложить в следующей редакции: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 Дача взятки</w:t>
      </w:r>
    </w:p>
    <w:p w:rsidR="008B24DC" w:rsidRPr="004F0289" w:rsidRDefault="008B24DC" w:rsidP="008B24DC">
      <w:pPr>
        <w:pStyle w:val="ConsPlusNormal"/>
        <w:ind w:firstLine="540"/>
        <w:jc w:val="both"/>
        <w:rPr>
          <w:color w:val="000000" w:themeColor="text1"/>
        </w:rPr>
      </w:pPr>
      <w:r w:rsidRPr="004F0289">
        <w:rPr>
          <w:color w:val="000000" w:themeColor="text1"/>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4. Деяния, предусмотренные частями первой - третьей настоящей статьи, если они совершены:</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а) группой лиц по предварительному сговору или организованной группой;</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б) в крупном размере, -</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пяти до десяти лет со штрафом в размере</w:t>
      </w:r>
      <w:proofErr w:type="gramEnd"/>
      <w:r w:rsidRPr="004F0289">
        <w:rPr>
          <w:color w:val="000000" w:themeColor="text1"/>
        </w:rPr>
        <w:t xml:space="preserve"> шестидесятикратной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5. Деяния, предусмотренные частями первой - четвертой настоящей статьи, совершенные в особо крупном размере,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наказываются штрафом в размере от семидесятикратной до девяностократной суммы взятки либо лишением свободы </w:t>
      </w:r>
      <w:proofErr w:type="gramStart"/>
      <w:r w:rsidRPr="004F0289">
        <w:rPr>
          <w:color w:val="000000" w:themeColor="text1"/>
        </w:rPr>
        <w:t>на срок от семи до двенадцати лет со штрафом в размере</w:t>
      </w:r>
      <w:proofErr w:type="gramEnd"/>
      <w:r w:rsidRPr="004F0289">
        <w:rPr>
          <w:color w:val="000000" w:themeColor="text1"/>
        </w:rPr>
        <w:t xml:space="preserve"> семидесятикратной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roofErr w:type="gramStart"/>
      <w:r w:rsidRPr="004F0289">
        <w:rPr>
          <w:color w:val="000000" w:themeColor="text1"/>
        </w:rPr>
        <w:t>.";</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 xml:space="preserve">7) </w:t>
      </w:r>
      <w:hyperlink r:id="rId13" w:history="1">
        <w:r w:rsidRPr="004F0289">
          <w:rPr>
            <w:color w:val="000000" w:themeColor="text1"/>
          </w:rPr>
          <w:t>дополнить</w:t>
        </w:r>
      </w:hyperlink>
      <w:r w:rsidRPr="004F0289">
        <w:rPr>
          <w:color w:val="000000" w:themeColor="text1"/>
        </w:rPr>
        <w:t xml:space="preserve"> статьей 291.1 следующего содержания:</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291.1. Посредничество во взяточничестве</w:t>
      </w:r>
    </w:p>
    <w:p w:rsidR="008B24DC" w:rsidRPr="004F0289" w:rsidRDefault="008B24DC" w:rsidP="008B24DC">
      <w:pPr>
        <w:pStyle w:val="ConsPlusNormal"/>
        <w:ind w:firstLine="540"/>
        <w:jc w:val="both"/>
        <w:rPr>
          <w:color w:val="000000" w:themeColor="text1"/>
        </w:rPr>
      </w:pPr>
      <w:r w:rsidRPr="004F0289">
        <w:rPr>
          <w:color w:val="000000" w:themeColor="text1"/>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наказывается штрафом в размере от двадцатикратной до сорокакратной суммы взятки с </w:t>
      </w:r>
      <w:r w:rsidRPr="004F0289">
        <w:rPr>
          <w:color w:val="000000" w:themeColor="text1"/>
        </w:rP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трех до семи лет со штрафом в размере</w:t>
      </w:r>
      <w:proofErr w:type="gramEnd"/>
      <w:r w:rsidRPr="004F0289">
        <w:rPr>
          <w:color w:val="000000" w:themeColor="text1"/>
        </w:rPr>
        <w:t xml:space="preserve"> тридцатикратной суммы взятки.</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3. Посредничество во взяточничестве, совершенное:</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а) группой лиц по предварительному сговору или организованной группой;</w:t>
      </w:r>
    </w:p>
    <w:p w:rsidR="008B24DC" w:rsidRPr="004F0289" w:rsidRDefault="008B24DC" w:rsidP="008B24DC">
      <w:pPr>
        <w:pStyle w:val="ConsPlusNormal"/>
        <w:spacing w:before="120"/>
        <w:ind w:firstLine="539"/>
        <w:jc w:val="both"/>
        <w:rPr>
          <w:color w:val="000000" w:themeColor="text1"/>
        </w:rPr>
      </w:pPr>
      <w:r w:rsidRPr="004F0289">
        <w:rPr>
          <w:color w:val="000000" w:themeColor="text1"/>
        </w:rPr>
        <w:t>б) в крупном размере, -</w:t>
      </w:r>
    </w:p>
    <w:p w:rsidR="008B24DC" w:rsidRPr="004F0289" w:rsidRDefault="008B24DC" w:rsidP="008B24DC">
      <w:pPr>
        <w:pStyle w:val="ConsPlusNormal"/>
        <w:spacing w:before="120"/>
        <w:ind w:firstLine="540"/>
        <w:jc w:val="both"/>
        <w:rPr>
          <w:color w:val="000000" w:themeColor="text1"/>
        </w:rPr>
      </w:pPr>
      <w:r w:rsidRPr="004F0289">
        <w:rPr>
          <w:color w:val="000000" w:themeColor="text1"/>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семи до двенадцати лет со штрафом в размере</w:t>
      </w:r>
      <w:proofErr w:type="gramEnd"/>
      <w:r w:rsidRPr="004F0289">
        <w:rPr>
          <w:color w:val="000000" w:themeColor="text1"/>
        </w:rPr>
        <w:t xml:space="preserve"> шестидесятикратной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4. Посредничество во взяточничестве, совершенное в особо крупном размере, -</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4F0289">
        <w:rPr>
          <w:color w:val="000000" w:themeColor="text1"/>
        </w:rPr>
        <w:t>на срок от семи до двенадцати лет со штрафом в размере</w:t>
      </w:r>
      <w:proofErr w:type="gramEnd"/>
      <w:r w:rsidRPr="004F0289">
        <w:rPr>
          <w:color w:val="000000" w:themeColor="text1"/>
        </w:rPr>
        <w:t xml:space="preserve"> семидесятикратной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5. Обещание или предложение посредничества во взяточничестве -</w:t>
      </w:r>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4F0289">
        <w:rPr>
          <w:color w:val="000000" w:themeColor="text1"/>
        </w:rPr>
        <w:t xml:space="preserve"> со штрафом в размере от десятикратной до шестидесятикратной суммы взятки.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roofErr w:type="gramStart"/>
      <w:r w:rsidRPr="004F0289">
        <w:rPr>
          <w:color w:val="000000" w:themeColor="text1"/>
        </w:rPr>
        <w:t>.".</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Title"/>
        <w:ind w:firstLine="540"/>
        <w:jc w:val="both"/>
        <w:outlineLvl w:val="0"/>
        <w:rPr>
          <w:color w:val="000000" w:themeColor="text1"/>
        </w:rPr>
      </w:pPr>
      <w:r w:rsidRPr="004F0289">
        <w:rPr>
          <w:color w:val="000000" w:themeColor="text1"/>
        </w:rPr>
        <w:t>Статья 2</w:t>
      </w:r>
    </w:p>
    <w:p w:rsidR="008B24DC" w:rsidRPr="004F0289" w:rsidRDefault="008B24DC" w:rsidP="008B24DC">
      <w:pPr>
        <w:pStyle w:val="ConsPlusNormal"/>
        <w:ind w:firstLine="540"/>
        <w:jc w:val="both"/>
        <w:rPr>
          <w:color w:val="000000" w:themeColor="text1"/>
        </w:rPr>
      </w:pPr>
      <w:proofErr w:type="gramStart"/>
      <w:r w:rsidRPr="004F0289">
        <w:rPr>
          <w:color w:val="000000" w:themeColor="text1"/>
        </w:rPr>
        <w:t xml:space="preserve">Внести в </w:t>
      </w:r>
      <w:hyperlink r:id="rId14" w:history="1">
        <w:r w:rsidRPr="004F0289">
          <w:rPr>
            <w:color w:val="000000" w:themeColor="text1"/>
          </w:rPr>
          <w:t>Кодекс</w:t>
        </w:r>
      </w:hyperlink>
      <w:r w:rsidRPr="004F0289">
        <w:rPr>
          <w:color w:val="000000" w:themeColor="text1"/>
        </w:rPr>
        <w:t xml:space="preserve"> 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w:t>
      </w:r>
      <w:proofErr w:type="gramEnd"/>
      <w:r w:rsidRPr="004F0289">
        <w:rPr>
          <w:color w:val="000000" w:themeColor="text1"/>
        </w:rPr>
        <w:t xml:space="preserve"> </w:t>
      </w:r>
      <w:proofErr w:type="gramStart"/>
      <w:r w:rsidRPr="004F0289">
        <w:rPr>
          <w:color w:val="000000" w:themeColor="text1"/>
        </w:rPr>
        <w:t>N 44, ст. 4266; 2005, N 1, ст. 9, 13, 40; N 10, ст. 763; N 13, ст. 1077; N 19, ст. 1752; N 27, ст. 2719, 2721; N 30, ст. 3104, 3131; N 40, ст. 3986; N 52, ст. 5574; 2006, N 1, ст. 4, 10; N 2, ст. 172, 175;</w:t>
      </w:r>
      <w:proofErr w:type="gramEnd"/>
      <w:r w:rsidRPr="004F0289">
        <w:rPr>
          <w:color w:val="000000" w:themeColor="text1"/>
        </w:rPr>
        <w:t xml:space="preserve"> </w:t>
      </w:r>
      <w:proofErr w:type="gramStart"/>
      <w:r w:rsidRPr="004F0289">
        <w:rPr>
          <w:color w:val="000000" w:themeColor="text1"/>
        </w:rPr>
        <w:t>N 6, ст. 636; N 10, ст. 1067; N 12, ст. 1234; N 17, ст. 1776; N 18, ст. 1907; N 19, ст. 2066; N 23, ст. 2380, 2385; N 31, ст. 3420, 3438, 3452; N 45, ст. 4641; N 50, ст. 5279, 5281; N 52, ст. 5498; 2007, N 1, ст. 21, 25, 29;</w:t>
      </w:r>
      <w:proofErr w:type="gramEnd"/>
      <w:r w:rsidRPr="004F0289">
        <w:rPr>
          <w:color w:val="000000" w:themeColor="text1"/>
        </w:rPr>
        <w:t xml:space="preserve"> </w:t>
      </w:r>
      <w:proofErr w:type="gramStart"/>
      <w:r w:rsidRPr="004F0289">
        <w:rPr>
          <w:color w:val="000000" w:themeColor="text1"/>
        </w:rPr>
        <w:t>N 7, ст. 840; N 15, ст. 1743; N 16, ст. 1825; N 26, ст. 3089; N 30, ст. 3755; N 31, ст. 4007, 4008, 4015; N 41, ст. 4845; N 43, ст. 5084; N 49, ст. 6034, 6065; 2008, N 18, ст. 1941; N 20, ст. 2251, 2259; N 30, ст. 3582, 3604;</w:t>
      </w:r>
      <w:proofErr w:type="gramEnd"/>
      <w:r w:rsidRPr="004F0289">
        <w:rPr>
          <w:color w:val="000000" w:themeColor="text1"/>
        </w:rPr>
        <w:t xml:space="preserve"> </w:t>
      </w:r>
      <w:proofErr w:type="gramStart"/>
      <w:r w:rsidRPr="004F0289">
        <w:rPr>
          <w:color w:val="000000" w:themeColor="text1"/>
        </w:rPr>
        <w:t>N 49, ст. 5738, 5748; N 52, ст. 6235, 6236, 6248; 2009, N 1, ст. 17; N 7, ст. 777; N 23, ст. 2759, 2767; N 26, ст. 3120, 3122, 3131, 3132; N 29, ст. 3597, 3642; N 30, ст. 3739; N 45, ст. 5267; N 48, ст. 5711; N 52, ст. 6412;</w:t>
      </w:r>
      <w:proofErr w:type="gramEnd"/>
      <w:r w:rsidRPr="004F0289">
        <w:rPr>
          <w:color w:val="000000" w:themeColor="text1"/>
        </w:rPr>
        <w:t xml:space="preserve"> </w:t>
      </w:r>
      <w:proofErr w:type="gramStart"/>
      <w:r w:rsidRPr="004F0289">
        <w:rPr>
          <w:color w:val="000000" w:themeColor="text1"/>
        </w:rPr>
        <w:t>2010, N 1, ст. 1; N 11, ст. 1169; N 18, ст. 2145; N 19, ст. 2291; N 21, ст. 2525; N 23, ст. 2790; N 27, ст. 3416; N 30, ст. 4000, 4002, 4006, 4007; N 31, ст. 4164, 4192, 4193, 4195, 4207, 4208; N 41, ст. 5192; N 49, ст. 6409;</w:t>
      </w:r>
      <w:proofErr w:type="gramEnd"/>
      <w:r w:rsidRPr="004F0289">
        <w:rPr>
          <w:color w:val="000000" w:themeColor="text1"/>
        </w:rPr>
        <w:t xml:space="preserve"> </w:t>
      </w:r>
      <w:proofErr w:type="gramStart"/>
      <w:r w:rsidRPr="004F0289">
        <w:rPr>
          <w:color w:val="000000" w:themeColor="text1"/>
        </w:rPr>
        <w:t xml:space="preserve">N 52, ст. 6996; 2011, N 1, ст. 10, 23, 33, 54; N 7, ст. 901) следующие </w:t>
      </w:r>
      <w:r w:rsidRPr="004F0289">
        <w:rPr>
          <w:color w:val="000000" w:themeColor="text1"/>
        </w:rPr>
        <w:lastRenderedPageBreak/>
        <w:t>изменения:</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1) </w:t>
      </w:r>
      <w:hyperlink r:id="rId15" w:history="1">
        <w:r w:rsidRPr="004F0289">
          <w:rPr>
            <w:color w:val="000000" w:themeColor="text1"/>
          </w:rPr>
          <w:t>часть 2 статьи 1.8</w:t>
        </w:r>
      </w:hyperlink>
      <w:r w:rsidRPr="004F0289">
        <w:rPr>
          <w:color w:val="000000" w:themeColor="text1"/>
        </w:rPr>
        <w:t xml:space="preserve"> изложить в следующей редакции: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roofErr w:type="gramStart"/>
      <w:r w:rsidRPr="004F0289">
        <w:rPr>
          <w:color w:val="000000" w:themeColor="text1"/>
        </w:rPr>
        <w:t>.";</w:t>
      </w:r>
      <w:proofErr w:type="gramEnd"/>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 xml:space="preserve">2) в </w:t>
      </w:r>
      <w:hyperlink r:id="rId16" w:history="1">
        <w:r w:rsidRPr="004F0289">
          <w:rPr>
            <w:color w:val="000000" w:themeColor="text1"/>
          </w:rPr>
          <w:t>части 3 статьи 3.5</w:t>
        </w:r>
      </w:hyperlink>
      <w:r w:rsidRPr="004F0289">
        <w:rPr>
          <w:color w:val="000000" w:themeColor="text1"/>
        </w:rPr>
        <w:t xml:space="preserve"> 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3) в </w:t>
      </w:r>
      <w:hyperlink r:id="rId17" w:history="1">
        <w:r w:rsidRPr="004F0289">
          <w:rPr>
            <w:color w:val="000000" w:themeColor="text1"/>
          </w:rPr>
          <w:t>части 1 статьи 4.5</w:t>
        </w:r>
      </w:hyperlink>
      <w:r w:rsidRPr="004F0289">
        <w:rPr>
          <w:color w:val="000000" w:themeColor="text1"/>
        </w:rPr>
        <w:t xml:space="preserve"> слова "а за нарушение" заменить словами "за нарушение", слова "о противодействии коррупции</w:t>
      </w:r>
      <w:proofErr w:type="gramStart"/>
      <w:r w:rsidRPr="004F0289">
        <w:rPr>
          <w:color w:val="000000" w:themeColor="text1"/>
        </w:rPr>
        <w:t>,"</w:t>
      </w:r>
      <w:proofErr w:type="gramEnd"/>
      <w:r w:rsidRPr="004F0289">
        <w:rPr>
          <w:color w:val="000000" w:themeColor="text1"/>
        </w:rPr>
        <w:t xml:space="preserve">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4) </w:t>
      </w:r>
      <w:hyperlink r:id="rId18" w:history="1">
        <w:r w:rsidRPr="004F0289">
          <w:rPr>
            <w:color w:val="000000" w:themeColor="text1"/>
          </w:rPr>
          <w:t>статью 19.28</w:t>
        </w:r>
      </w:hyperlink>
      <w:r w:rsidRPr="004F0289">
        <w:rPr>
          <w:color w:val="000000" w:themeColor="text1"/>
        </w:rPr>
        <w:t xml:space="preserve"> изложить в следующей редакции: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19.28. Незаконное вознаграждение от имени юридического лица</w:t>
      </w:r>
    </w:p>
    <w:p w:rsidR="008B24DC" w:rsidRPr="004F0289" w:rsidRDefault="008B24DC" w:rsidP="008B24DC">
      <w:pPr>
        <w:pStyle w:val="ConsPlusNormal"/>
        <w:ind w:firstLine="540"/>
        <w:jc w:val="both"/>
        <w:rPr>
          <w:color w:val="000000" w:themeColor="text1"/>
        </w:rPr>
      </w:pPr>
      <w:r w:rsidRPr="004F0289">
        <w:rPr>
          <w:color w:val="000000" w:themeColor="text1"/>
        </w:rPr>
        <w:t xml:space="preserve">1. </w:t>
      </w:r>
      <w:proofErr w:type="gramStart"/>
      <w:r w:rsidRPr="004F0289">
        <w:rPr>
          <w:color w:val="000000" w:themeColor="text1"/>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4F0289">
        <w:rPr>
          <w:color w:val="000000" w:themeColor="text1"/>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Действия, предусмотренные частью 1 настоящей статьи, совершенные в крупном размере, -</w:t>
      </w:r>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Действия, предусмотренные частью 1 настоящей статьи, совершенные в особо крупном размере, -</w:t>
      </w:r>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8B24DC" w:rsidRPr="004F0289" w:rsidRDefault="008B24DC" w:rsidP="008B24DC">
      <w:pPr>
        <w:pStyle w:val="ConsPlusNormal"/>
        <w:ind w:firstLine="539"/>
        <w:jc w:val="both"/>
        <w:rPr>
          <w:color w:val="000000" w:themeColor="text1"/>
        </w:rPr>
      </w:pPr>
      <w:r w:rsidRPr="004F0289">
        <w:rPr>
          <w:color w:val="000000" w:themeColor="text1"/>
        </w:rPr>
        <w:lastRenderedPageBreak/>
        <w:t>Примечания:</w:t>
      </w:r>
    </w:p>
    <w:p w:rsidR="008B24DC" w:rsidRPr="004F0289" w:rsidRDefault="008B24DC" w:rsidP="008B24DC">
      <w:pPr>
        <w:pStyle w:val="ConsPlusNormal"/>
        <w:ind w:firstLine="539"/>
        <w:jc w:val="both"/>
        <w:rPr>
          <w:color w:val="000000" w:themeColor="text1"/>
        </w:rPr>
      </w:pPr>
      <w:r w:rsidRPr="004F0289">
        <w:rPr>
          <w:color w:val="000000" w:themeColor="text1"/>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4F0289">
        <w:rPr>
          <w:color w:val="000000" w:themeColor="text1"/>
        </w:rPr>
        <w:t>действовать</w:t>
      </w:r>
      <w:proofErr w:type="gramEnd"/>
      <w:r w:rsidRPr="004F0289">
        <w:rPr>
          <w:color w:val="000000" w:themeColor="text1"/>
        </w:rPr>
        <w:t xml:space="preserve"> от ее имени.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roofErr w:type="gramStart"/>
      <w:r w:rsidRPr="004F0289">
        <w:rPr>
          <w:color w:val="000000" w:themeColor="text1"/>
        </w:rPr>
        <w:t>.";</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 xml:space="preserve">5) в </w:t>
      </w:r>
      <w:hyperlink r:id="rId19" w:history="1">
        <w:r w:rsidRPr="004F0289">
          <w:rPr>
            <w:color w:val="000000" w:themeColor="text1"/>
          </w:rPr>
          <w:t>абзаце первом статьи 19.29</w:t>
        </w:r>
      </w:hyperlink>
      <w:r w:rsidRPr="004F0289">
        <w:rPr>
          <w:color w:val="000000" w:themeColor="text1"/>
        </w:rPr>
        <w:t xml:space="preserve"> 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roofErr w:type="gramStart"/>
      <w:r w:rsidRPr="004F0289">
        <w:rPr>
          <w:color w:val="000000" w:themeColor="text1"/>
        </w:rPr>
        <w:t>,"</w:t>
      </w:r>
      <w:proofErr w:type="gramEnd"/>
      <w:r w:rsidRPr="004F0289">
        <w:rPr>
          <w:color w:val="000000" w:themeColor="text1"/>
        </w:rPr>
        <w:t>;</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6) </w:t>
      </w:r>
      <w:hyperlink r:id="rId20" w:history="1">
        <w:r w:rsidRPr="004F0289">
          <w:rPr>
            <w:color w:val="000000" w:themeColor="text1"/>
          </w:rPr>
          <w:t>дополнить</w:t>
        </w:r>
      </w:hyperlink>
      <w:r w:rsidRPr="004F0289">
        <w:rPr>
          <w:color w:val="000000" w:themeColor="text1"/>
        </w:rPr>
        <w:t xml:space="preserve"> главой 29.1 следующего содержания:</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jc w:val="center"/>
        <w:rPr>
          <w:color w:val="000000" w:themeColor="text1"/>
        </w:rPr>
      </w:pPr>
      <w:r w:rsidRPr="004F0289">
        <w:rPr>
          <w:color w:val="000000" w:themeColor="text1"/>
        </w:rPr>
        <w:t>"Глава 29.1. ПРАВОВАЯ ПОМОЩЬ ПО ДЕЛАМ</w:t>
      </w:r>
    </w:p>
    <w:p w:rsidR="008B24DC" w:rsidRPr="004F0289" w:rsidRDefault="008B24DC" w:rsidP="008B24DC">
      <w:pPr>
        <w:pStyle w:val="ConsPlusNormal"/>
        <w:jc w:val="center"/>
        <w:rPr>
          <w:color w:val="000000" w:themeColor="text1"/>
        </w:rPr>
      </w:pPr>
      <w:r w:rsidRPr="004F0289">
        <w:rPr>
          <w:color w:val="000000" w:themeColor="text1"/>
        </w:rPr>
        <w:t>ОБ АДМИНИСТРАТИВНЫХ ПРАВОНАРУШЕНИЯХ</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29.1.1. Направление запроса о правовой помощи</w:t>
      </w:r>
    </w:p>
    <w:p w:rsidR="008B24DC" w:rsidRPr="004F0289" w:rsidRDefault="008B24DC" w:rsidP="008B24DC">
      <w:pPr>
        <w:pStyle w:val="ConsPlusNormal"/>
        <w:ind w:firstLine="540"/>
        <w:jc w:val="both"/>
        <w:rPr>
          <w:color w:val="000000" w:themeColor="text1"/>
        </w:rPr>
      </w:pPr>
      <w:r w:rsidRPr="004F0289">
        <w:rPr>
          <w:color w:val="000000" w:themeColor="text1"/>
        </w:rPr>
        <w:t xml:space="preserve">1. </w:t>
      </w:r>
      <w:proofErr w:type="gramStart"/>
      <w:r w:rsidRPr="004F0289">
        <w:rPr>
          <w:color w:val="000000" w:themeColor="text1"/>
        </w:rPr>
        <w:t>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2. Запрос о правовой помощи по делам об административных правонарушениях направляется </w:t>
      </w:r>
      <w:proofErr w:type="gramStart"/>
      <w:r w:rsidRPr="004F0289">
        <w:rPr>
          <w:color w:val="000000" w:themeColor="text1"/>
        </w:rPr>
        <w:t>через</w:t>
      </w:r>
      <w:proofErr w:type="gramEnd"/>
      <w:r w:rsidRPr="004F0289">
        <w:rPr>
          <w:color w:val="000000" w:themeColor="text1"/>
        </w:rPr>
        <w:t>:</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1) Верховный Суд Российской Федерации - по вопросам судебной деятельности Верховного Суда Российской Федерации;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2) утратил силу. - Федеральный </w:t>
      </w:r>
      <w:hyperlink r:id="rId21" w:history="1">
        <w:r w:rsidRPr="004F0289">
          <w:rPr>
            <w:color w:val="000000" w:themeColor="text1"/>
          </w:rPr>
          <w:t>закон</w:t>
        </w:r>
      </w:hyperlink>
      <w:r w:rsidRPr="004F0289">
        <w:rPr>
          <w:color w:val="000000" w:themeColor="text1"/>
        </w:rPr>
        <w:t xml:space="preserve"> от 04.06.2014 N 143-ФЗ;</w:t>
      </w:r>
    </w:p>
    <w:p w:rsidR="008B24DC" w:rsidRPr="004F0289" w:rsidRDefault="008B24DC" w:rsidP="008B24DC">
      <w:pPr>
        <w:pStyle w:val="ConsPlusNormal"/>
        <w:spacing w:before="240"/>
        <w:ind w:firstLine="540"/>
        <w:jc w:val="both"/>
        <w:rPr>
          <w:color w:val="000000" w:themeColor="text1"/>
        </w:rPr>
      </w:pPr>
      <w:proofErr w:type="gramStart"/>
      <w:r w:rsidRPr="004F0289">
        <w:rPr>
          <w:color w:val="000000" w:themeColor="text1"/>
        </w:rP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4) Министерство внутренних дел Российской Федерации, Федеральную службу безопасности Российской Федерации, Федеральную службу Российской Федерации по </w:t>
      </w:r>
      <w:proofErr w:type="gramStart"/>
      <w:r w:rsidRPr="004F0289">
        <w:rPr>
          <w:color w:val="000000" w:themeColor="text1"/>
        </w:rPr>
        <w:t>контролю за</w:t>
      </w:r>
      <w:proofErr w:type="gramEnd"/>
      <w:r w:rsidRPr="004F0289">
        <w:rPr>
          <w:color w:val="000000" w:themeColor="text1"/>
        </w:rPr>
        <w:t xml:space="preserve"> оборотом наркотиков - в отношении процессуальных действий по вопросам их административной деятельности;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lastRenderedPageBreak/>
        <w:t>6) Генеральную прокуратуру Российской Федерации - в остальных случаях.</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29.1.2. Содержание и форма запроса о правовой помощи</w:t>
      </w:r>
    </w:p>
    <w:p w:rsidR="008B24DC" w:rsidRPr="004F0289" w:rsidRDefault="008B24DC" w:rsidP="008B24DC">
      <w:pPr>
        <w:pStyle w:val="ConsPlusNormal"/>
        <w:ind w:firstLine="540"/>
        <w:jc w:val="both"/>
        <w:rPr>
          <w:color w:val="000000" w:themeColor="text1"/>
        </w:rPr>
      </w:pPr>
      <w:r w:rsidRPr="004F0289">
        <w:rPr>
          <w:color w:val="000000" w:themeColor="text1"/>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1) наименование органа, от которого исходит запрос о правовой помощи;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наименование и местонахождение органа, в который направляется запрос о правовой помощи;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наименование дела об административном правонарушении и характер запроса о правовой помощи;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5) изложение подлежащих выяснению обстоятельств, а также перечень запрашиваемых документов, вещественных и других доказательств;</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29.1.3. Юридическая сила доказательств, полученных на территории иностранного государства</w:t>
      </w:r>
    </w:p>
    <w:p w:rsidR="008B24DC" w:rsidRPr="004F0289" w:rsidRDefault="008B24DC" w:rsidP="008B24DC">
      <w:pPr>
        <w:pStyle w:val="ConsPlusNormal"/>
        <w:ind w:firstLine="540"/>
        <w:jc w:val="both"/>
        <w:rPr>
          <w:color w:val="000000" w:themeColor="text1"/>
        </w:rPr>
      </w:pPr>
      <w:proofErr w:type="gramStart"/>
      <w:r w:rsidRPr="004F0289">
        <w:rPr>
          <w:color w:val="000000" w:themeColor="text1"/>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w:t>
      </w:r>
      <w:proofErr w:type="gramEnd"/>
      <w:r w:rsidRPr="004F0289">
        <w:rPr>
          <w:color w:val="000000" w:themeColor="text1"/>
        </w:rPr>
        <w:t xml:space="preserve"> они были получены на территории Российской Федерации в соответствии с требованиями настоящего Кодекса.</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29.1.4. Вызов свидетеля, потерпевшего, их представителей, эксперта, находящихся за пределами территории Российской Федерации</w:t>
      </w:r>
    </w:p>
    <w:p w:rsidR="008B24DC" w:rsidRPr="004F0289" w:rsidRDefault="008B24DC" w:rsidP="008B24DC">
      <w:pPr>
        <w:pStyle w:val="ConsPlusNormal"/>
        <w:ind w:firstLine="540"/>
        <w:jc w:val="both"/>
        <w:rPr>
          <w:color w:val="000000" w:themeColor="text1"/>
        </w:rPr>
      </w:pPr>
      <w:r w:rsidRPr="004F0289">
        <w:rPr>
          <w:color w:val="000000" w:themeColor="text1"/>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Запрос о вызове направляется в порядке, установленном частью 2 статьи 29.1.1 настоящего Кодекса.</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3. Процессуальные действия с </w:t>
      </w:r>
      <w:proofErr w:type="gramStart"/>
      <w:r w:rsidRPr="004F0289">
        <w:rPr>
          <w:color w:val="000000" w:themeColor="text1"/>
        </w:rPr>
        <w:t>участием</w:t>
      </w:r>
      <w:proofErr w:type="gramEnd"/>
      <w:r w:rsidRPr="004F0289">
        <w:rPr>
          <w:color w:val="000000" w:themeColor="text1"/>
        </w:rPr>
        <w:t xml:space="preserve"> явившихся по вызову лиц, указанных в части 1 настоящей статьи, производятся в порядке, установленном настоящим Кодексом.</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 xml:space="preserve">4. </w:t>
      </w:r>
      <w:proofErr w:type="gramStart"/>
      <w:r w:rsidRPr="004F0289">
        <w:rPr>
          <w:color w:val="000000" w:themeColor="text1"/>
        </w:rPr>
        <w:t>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w:t>
      </w:r>
      <w:proofErr w:type="gramEnd"/>
      <w:r w:rsidRPr="004F0289">
        <w:rPr>
          <w:color w:val="000000" w:themeColor="text1"/>
        </w:rPr>
        <w:t xml:space="preserve"> </w:t>
      </w:r>
      <w:proofErr w:type="gramStart"/>
      <w:r w:rsidRPr="004F0289">
        <w:rPr>
          <w:color w:val="000000" w:themeColor="text1"/>
        </w:rPr>
        <w:lastRenderedPageBreak/>
        <w:t>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29.1.5. Исполнение в Российской Федерации запроса о правовой помощи</w:t>
      </w:r>
    </w:p>
    <w:p w:rsidR="008B24DC" w:rsidRPr="004F0289" w:rsidRDefault="008B24DC" w:rsidP="008B24DC">
      <w:pPr>
        <w:pStyle w:val="ConsPlusNormal"/>
        <w:ind w:firstLine="540"/>
        <w:jc w:val="both"/>
        <w:rPr>
          <w:color w:val="000000" w:themeColor="text1"/>
        </w:rPr>
      </w:pPr>
      <w:r w:rsidRPr="004F0289">
        <w:rPr>
          <w:color w:val="000000" w:themeColor="text1"/>
        </w:rPr>
        <w:t xml:space="preserve">1. </w:t>
      </w:r>
      <w:proofErr w:type="gramStart"/>
      <w:r w:rsidRPr="004F0289">
        <w:rPr>
          <w:color w:val="000000" w:themeColor="text1"/>
        </w:rPr>
        <w:t>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roofErr w:type="gramEnd"/>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При исполнении запроса о правовой помощи применяются нормы настоящего Кодекса. В случае</w:t>
      </w:r>
      <w:proofErr w:type="gramStart"/>
      <w:r w:rsidRPr="004F0289">
        <w:rPr>
          <w:color w:val="000000" w:themeColor="text1"/>
        </w:rPr>
        <w:t>,</w:t>
      </w:r>
      <w:proofErr w:type="gramEnd"/>
      <w:r w:rsidRPr="004F0289">
        <w:rPr>
          <w:color w:val="000000" w:themeColor="text1"/>
        </w:rPr>
        <w:t xml:space="preserve">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5. Запрос о правовой помощи возвращается полностью или в какой-либо части в случае, если: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2) исполнение запроса полностью или в какой-либо части может нанести ущерб суверенитету или безопасности Российской Федерации;</w:t>
      </w:r>
    </w:p>
    <w:p w:rsidR="008B24DC" w:rsidRPr="004F0289" w:rsidRDefault="008B24DC" w:rsidP="008B24DC">
      <w:pPr>
        <w:pStyle w:val="ConsPlusNormal"/>
        <w:spacing w:before="240"/>
        <w:ind w:firstLine="540"/>
        <w:jc w:val="both"/>
        <w:rPr>
          <w:color w:val="000000" w:themeColor="text1"/>
        </w:rPr>
      </w:pPr>
      <w:r w:rsidRPr="004F0289">
        <w:rPr>
          <w:color w:val="000000" w:themeColor="text1"/>
        </w:rPr>
        <w:t>3) аналогичные запросы государственных органов Российской Федерации не исполняются в иностранном государстве на началах взаимности.</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29.1.6. Направление материалов дела об административном правонарушении для осуществления административного преследования</w:t>
      </w:r>
    </w:p>
    <w:p w:rsidR="008B24DC" w:rsidRPr="004F0289" w:rsidRDefault="008B24DC" w:rsidP="008B24DC">
      <w:pPr>
        <w:pStyle w:val="ConsPlusNormal"/>
        <w:ind w:firstLine="540"/>
        <w:jc w:val="both"/>
        <w:rPr>
          <w:color w:val="000000" w:themeColor="text1"/>
        </w:rPr>
      </w:pPr>
      <w:proofErr w:type="gramStart"/>
      <w:r w:rsidRPr="004F0289">
        <w:rPr>
          <w:color w:val="000000" w:themeColor="text1"/>
        </w:rP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w:t>
      </w:r>
      <w:r w:rsidRPr="004F0289">
        <w:rPr>
          <w:color w:val="000000" w:themeColor="text1"/>
        </w:rPr>
        <w:lastRenderedPageBreak/>
        <w:t>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w:t>
      </w:r>
      <w:proofErr w:type="gramEnd"/>
      <w:r w:rsidRPr="004F0289">
        <w:rPr>
          <w:color w:val="000000" w:themeColor="text1"/>
        </w:rPr>
        <w:t xml:space="preserve"> административного преследования.</w:t>
      </w:r>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ind w:firstLine="540"/>
        <w:jc w:val="both"/>
        <w:rPr>
          <w:color w:val="000000" w:themeColor="text1"/>
        </w:rPr>
      </w:pPr>
      <w:r w:rsidRPr="004F0289">
        <w:rPr>
          <w:color w:val="000000" w:themeColor="text1"/>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8B24DC" w:rsidRPr="004F0289" w:rsidRDefault="008B24DC" w:rsidP="008B24DC">
      <w:pPr>
        <w:pStyle w:val="ConsPlusNormal"/>
        <w:ind w:firstLine="540"/>
        <w:jc w:val="both"/>
        <w:rPr>
          <w:color w:val="000000" w:themeColor="text1"/>
        </w:rPr>
      </w:pPr>
      <w:r w:rsidRPr="004F0289">
        <w:rPr>
          <w:color w:val="000000" w:themeColor="text1"/>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roofErr w:type="gramStart"/>
      <w:r w:rsidRPr="004F0289">
        <w:rPr>
          <w:color w:val="000000" w:themeColor="text1"/>
        </w:rPr>
        <w:t>.".</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Title"/>
        <w:ind w:firstLine="540"/>
        <w:jc w:val="both"/>
        <w:outlineLvl w:val="0"/>
        <w:rPr>
          <w:color w:val="000000" w:themeColor="text1"/>
        </w:rPr>
      </w:pPr>
      <w:r w:rsidRPr="004F0289">
        <w:rPr>
          <w:color w:val="000000" w:themeColor="text1"/>
        </w:rPr>
        <w:t>Статья 3</w:t>
      </w:r>
    </w:p>
    <w:p w:rsidR="008B24DC" w:rsidRPr="004F0289" w:rsidRDefault="008B24DC" w:rsidP="008B24DC">
      <w:pPr>
        <w:pStyle w:val="ConsPlusNormal"/>
        <w:ind w:firstLine="540"/>
        <w:jc w:val="both"/>
        <w:rPr>
          <w:color w:val="000000" w:themeColor="text1"/>
        </w:rPr>
      </w:pPr>
      <w:hyperlink r:id="rId22" w:history="1">
        <w:proofErr w:type="gramStart"/>
        <w:r w:rsidRPr="004F0289">
          <w:rPr>
            <w:color w:val="000000" w:themeColor="text1"/>
          </w:rPr>
          <w:t>Пункт 5 статьи 7</w:t>
        </w:r>
      </w:hyperlink>
      <w:r w:rsidRPr="004F0289">
        <w:rPr>
          <w:color w:val="000000" w:themeColor="text1"/>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w:t>
      </w:r>
      <w:proofErr w:type="gramEnd"/>
      <w:r w:rsidRPr="004F0289">
        <w:rPr>
          <w:color w:val="000000" w:themeColor="text1"/>
        </w:rPr>
        <w:t xml:space="preserve">, </w:t>
      </w:r>
      <w:proofErr w:type="gramStart"/>
      <w:r w:rsidRPr="004F0289">
        <w:rPr>
          <w:color w:val="000000" w:themeColor="text1"/>
        </w:rPr>
        <w:t>2008, 52, ст. 6235) признать утратившим силу.</w:t>
      </w:r>
      <w:proofErr w:type="gramEnd"/>
    </w:p>
    <w:p w:rsidR="008B24DC" w:rsidRPr="004F0289" w:rsidRDefault="008B24DC" w:rsidP="008B24DC">
      <w:pPr>
        <w:pStyle w:val="ConsPlusNormal"/>
        <w:ind w:firstLine="540"/>
        <w:jc w:val="both"/>
        <w:rPr>
          <w:color w:val="000000" w:themeColor="text1"/>
        </w:rPr>
      </w:pPr>
    </w:p>
    <w:p w:rsidR="008B24DC" w:rsidRPr="004F0289" w:rsidRDefault="008B24DC" w:rsidP="008B24DC">
      <w:pPr>
        <w:pStyle w:val="ConsPlusNormal"/>
        <w:jc w:val="right"/>
        <w:rPr>
          <w:color w:val="000000" w:themeColor="text1"/>
        </w:rPr>
      </w:pPr>
      <w:r w:rsidRPr="004F0289">
        <w:rPr>
          <w:color w:val="000000" w:themeColor="text1"/>
        </w:rPr>
        <w:t>Президент</w:t>
      </w:r>
    </w:p>
    <w:p w:rsidR="008B24DC" w:rsidRPr="004F0289" w:rsidRDefault="008B24DC" w:rsidP="008B24DC">
      <w:pPr>
        <w:pStyle w:val="ConsPlusNormal"/>
        <w:jc w:val="right"/>
        <w:rPr>
          <w:color w:val="000000" w:themeColor="text1"/>
        </w:rPr>
      </w:pPr>
      <w:r w:rsidRPr="004F0289">
        <w:rPr>
          <w:color w:val="000000" w:themeColor="text1"/>
        </w:rPr>
        <w:t>Российской Федерации</w:t>
      </w:r>
    </w:p>
    <w:p w:rsidR="008B24DC" w:rsidRPr="004F0289" w:rsidRDefault="008B24DC" w:rsidP="008B24DC">
      <w:pPr>
        <w:pStyle w:val="ConsPlusNormal"/>
        <w:jc w:val="right"/>
        <w:rPr>
          <w:color w:val="000000" w:themeColor="text1"/>
        </w:rPr>
      </w:pPr>
      <w:r w:rsidRPr="004F0289">
        <w:rPr>
          <w:color w:val="000000" w:themeColor="text1"/>
        </w:rPr>
        <w:t>Д.МЕДВЕДЕВ</w:t>
      </w:r>
    </w:p>
    <w:p w:rsidR="008B24DC" w:rsidRPr="004F0289" w:rsidRDefault="008B24DC" w:rsidP="008B24DC">
      <w:pPr>
        <w:pStyle w:val="ConsPlusNormal"/>
        <w:rPr>
          <w:color w:val="000000" w:themeColor="text1"/>
        </w:rPr>
      </w:pPr>
      <w:r w:rsidRPr="004F0289">
        <w:rPr>
          <w:color w:val="000000" w:themeColor="text1"/>
        </w:rPr>
        <w:t>Москва, Кремль</w:t>
      </w:r>
    </w:p>
    <w:p w:rsidR="008B24DC" w:rsidRPr="004F0289" w:rsidRDefault="008B24DC" w:rsidP="008B24DC">
      <w:pPr>
        <w:pStyle w:val="ConsPlusNormal"/>
        <w:rPr>
          <w:color w:val="000000" w:themeColor="text1"/>
        </w:rPr>
      </w:pPr>
      <w:r w:rsidRPr="004F0289">
        <w:rPr>
          <w:color w:val="000000" w:themeColor="text1"/>
        </w:rPr>
        <w:t>4 мая 2011 года</w:t>
      </w:r>
    </w:p>
    <w:p w:rsidR="008B24DC" w:rsidRPr="004F0289" w:rsidRDefault="008B24DC" w:rsidP="008B24DC">
      <w:pPr>
        <w:pStyle w:val="ConsPlusNormal"/>
        <w:rPr>
          <w:color w:val="000000" w:themeColor="text1"/>
        </w:rPr>
      </w:pPr>
      <w:r w:rsidRPr="004F0289">
        <w:rPr>
          <w:color w:val="000000" w:themeColor="text1"/>
        </w:rPr>
        <w:t>N 97-ФЗ</w:t>
      </w:r>
    </w:p>
    <w:p w:rsidR="00ED2911" w:rsidRPr="004F0289" w:rsidRDefault="00ED2911">
      <w:pPr>
        <w:rPr>
          <w:color w:val="000000" w:themeColor="text1"/>
        </w:rPr>
      </w:pPr>
    </w:p>
    <w:sectPr w:rsidR="00ED2911" w:rsidRPr="004F0289" w:rsidSect="008B24DC">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DC"/>
    <w:rsid w:val="004F0289"/>
    <w:rsid w:val="008B24DC"/>
    <w:rsid w:val="00ED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4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B24D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D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4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B24D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1403&amp;date=15.09.2022&amp;dst=103331&amp;field=134" TargetMode="External"/><Relationship Id="rId13" Type="http://schemas.openxmlformats.org/officeDocument/2006/relationships/hyperlink" Target="https://login.consultant.ru/link/?req=doc&amp;base=LAW&amp;n=111403&amp;date=15.09.2022&amp;dst=101862&amp;field=134" TargetMode="External"/><Relationship Id="rId18" Type="http://schemas.openxmlformats.org/officeDocument/2006/relationships/hyperlink" Target="https://login.consultant.ru/link/?req=doc&amp;base=LAW&amp;n=113316&amp;date=15.09.2022&amp;dst=104326&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222062&amp;date=15.09.2022&amp;dst=100112&amp;field=134" TargetMode="External"/><Relationship Id="rId7" Type="http://schemas.openxmlformats.org/officeDocument/2006/relationships/hyperlink" Target="https://login.consultant.ru/link/?req=doc&amp;base=LAW&amp;n=111403&amp;date=15.09.2022&amp;dst=102381&amp;field=134" TargetMode="External"/><Relationship Id="rId12" Type="http://schemas.openxmlformats.org/officeDocument/2006/relationships/hyperlink" Target="https://login.consultant.ru/link/?req=doc&amp;base=LAW&amp;n=111403&amp;date=15.09.2022&amp;dst=101914&amp;field=134" TargetMode="External"/><Relationship Id="rId17" Type="http://schemas.openxmlformats.org/officeDocument/2006/relationships/hyperlink" Target="https://login.consultant.ru/link/?req=doc&amp;base=LAW&amp;n=113316&amp;date=15.09.2022&amp;dst=2511&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13316&amp;date=15.09.2022&amp;dst=104324&amp;field=134" TargetMode="External"/><Relationship Id="rId20" Type="http://schemas.openxmlformats.org/officeDocument/2006/relationships/hyperlink" Target="https://login.consultant.ru/link/?req=doc&amp;base=LAW&amp;n=113316&amp;date=15.09.2022&amp;dst=102267&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111403&amp;date=15.09.2022" TargetMode="External"/><Relationship Id="rId11" Type="http://schemas.openxmlformats.org/officeDocument/2006/relationships/hyperlink" Target="https://login.consultant.ru/link/?req=doc&amp;base=LAW&amp;n=111403&amp;date=15.09.2022&amp;dst=101900&amp;field=134" TargetMode="External"/><Relationship Id="rId24" Type="http://schemas.openxmlformats.org/officeDocument/2006/relationships/theme" Target="theme/theme1.xml"/><Relationship Id="rId5" Type="http://schemas.openxmlformats.org/officeDocument/2006/relationships/hyperlink" Target="https://login.consultant.ru/link/?req=doc&amp;base=LAW&amp;n=222062&amp;date=15.09.2022&amp;dst=100112&amp;field=134" TargetMode="External"/><Relationship Id="rId15" Type="http://schemas.openxmlformats.org/officeDocument/2006/relationships/hyperlink" Target="https://login.consultant.ru/link/?req=doc&amp;base=LAW&amp;n=113316&amp;date=15.09.2022&amp;dst=104058&amp;fie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111403&amp;date=15.09.2022&amp;dst=103344&amp;field=134" TargetMode="External"/><Relationship Id="rId19" Type="http://schemas.openxmlformats.org/officeDocument/2006/relationships/hyperlink" Target="https://login.consultant.ru/link/?req=doc&amp;base=LAW&amp;n=113316&amp;date=15.09.2022&amp;dst=10433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1403&amp;date=15.09.2022&amp;dst=101288&amp;field=134" TargetMode="External"/><Relationship Id="rId14" Type="http://schemas.openxmlformats.org/officeDocument/2006/relationships/hyperlink" Target="https://login.consultant.ru/link/?req=doc&amp;base=LAW&amp;n=113316&amp;date=15.09.2022" TargetMode="External"/><Relationship Id="rId22" Type="http://schemas.openxmlformats.org/officeDocument/2006/relationships/hyperlink" Target="https://login.consultant.ru/link/?req=doc&amp;base=LAW&amp;n=110180&amp;date=15.09.2022&amp;dst=10009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Викторовна Биушкина</dc:creator>
  <cp:lastModifiedBy>Кира Викторовна Биушкина</cp:lastModifiedBy>
  <cp:revision>1</cp:revision>
  <dcterms:created xsi:type="dcterms:W3CDTF">2022-09-15T08:47:00Z</dcterms:created>
  <dcterms:modified xsi:type="dcterms:W3CDTF">2022-09-15T10:02:00Z</dcterms:modified>
</cp:coreProperties>
</file>